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A7" w:rsidRDefault="00E57FE8" w:rsidP="00AF11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-483870</wp:posOffset>
            </wp:positionV>
            <wp:extent cx="6503670" cy="9860280"/>
            <wp:effectExtent l="19050" t="0" r="0" b="0"/>
            <wp:wrapNone/>
            <wp:docPr id="2" name="Рисунок 1" descr="G:\19 ДОУ  2025-2026 учебный год\Кружки\Программы на сайт\Пишем по клеточ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9 ДОУ  2025-2026 учебный год\Кружки\Программы на сайт\Пишем по клеточк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986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11A7" w:rsidRPr="004B56EF" w:rsidRDefault="00AF11A7" w:rsidP="004B56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520" w:rsidRDefault="00425520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D25">
        <w:rPr>
          <w:rFonts w:ascii="Times New Roman" w:hAnsi="Times New Roman" w:cs="Times New Roman"/>
          <w:sz w:val="28"/>
          <w:szCs w:val="28"/>
        </w:rPr>
        <w:lastRenderedPageBreak/>
        <w:t xml:space="preserve">Автор: </w:t>
      </w:r>
      <w:bookmarkStart w:id="0" w:name="_Toc497335947"/>
      <w:bookmarkStart w:id="1" w:name="_Toc497336372"/>
      <w:bookmarkStart w:id="2" w:name="_Toc529471370"/>
      <w:proofErr w:type="spellStart"/>
      <w:r w:rsidR="00E7637D" w:rsidRPr="001C3D25">
        <w:rPr>
          <w:rFonts w:ascii="Times New Roman" w:hAnsi="Times New Roman" w:cs="Times New Roman"/>
          <w:sz w:val="28"/>
          <w:szCs w:val="28"/>
        </w:rPr>
        <w:t>Низамеева</w:t>
      </w:r>
      <w:proofErr w:type="spellEnd"/>
      <w:r w:rsidR="00E7637D" w:rsidRPr="001C3D25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E7637D" w:rsidRPr="001C3D25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E7637D" w:rsidRPr="001C3D2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7637D" w:rsidRPr="001C3D25">
        <w:rPr>
          <w:rFonts w:ascii="Times New Roman" w:hAnsi="Times New Roman" w:cs="Times New Roman"/>
          <w:sz w:val="28"/>
          <w:szCs w:val="28"/>
        </w:rPr>
        <w:t>Миннигулова</w:t>
      </w:r>
      <w:proofErr w:type="spellEnd"/>
      <w:r w:rsidR="00E7637D" w:rsidRPr="001C3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37D" w:rsidRPr="001C3D25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E7637D" w:rsidRPr="001C3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37D" w:rsidRPr="001C3D25">
        <w:rPr>
          <w:rFonts w:ascii="Times New Roman" w:hAnsi="Times New Roman" w:cs="Times New Roman"/>
          <w:sz w:val="28"/>
          <w:szCs w:val="28"/>
        </w:rPr>
        <w:t>Асадулловна</w:t>
      </w:r>
      <w:proofErr w:type="spellEnd"/>
      <w:r w:rsidR="004B56EF" w:rsidRPr="001C3D25">
        <w:rPr>
          <w:rFonts w:ascii="Times New Roman" w:hAnsi="Times New Roman" w:cs="Times New Roman"/>
          <w:sz w:val="28"/>
          <w:szCs w:val="28"/>
        </w:rPr>
        <w:t>,</w:t>
      </w:r>
      <w:r w:rsidRPr="001C3D25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bookmarkEnd w:id="0"/>
      <w:bookmarkEnd w:id="1"/>
      <w:bookmarkEnd w:id="2"/>
      <w:r w:rsidR="0047141F" w:rsidRPr="001C3D25">
        <w:rPr>
          <w:rFonts w:ascii="Times New Roman" w:hAnsi="Times New Roman" w:cs="Times New Roman"/>
          <w:sz w:val="28"/>
          <w:szCs w:val="28"/>
        </w:rPr>
        <w:t>МБ</w:t>
      </w:r>
      <w:r w:rsidR="00E7637D" w:rsidRPr="001C3D25">
        <w:rPr>
          <w:rFonts w:ascii="Times New Roman" w:hAnsi="Times New Roman" w:cs="Times New Roman"/>
          <w:sz w:val="28"/>
          <w:szCs w:val="28"/>
        </w:rPr>
        <w:t>Д</w:t>
      </w:r>
      <w:r w:rsidR="0047141F" w:rsidRPr="001C3D25">
        <w:rPr>
          <w:rFonts w:ascii="Times New Roman" w:hAnsi="Times New Roman" w:cs="Times New Roman"/>
          <w:sz w:val="28"/>
          <w:szCs w:val="28"/>
        </w:rPr>
        <w:t>ОУ «Детский сад № 19 «Алёнка»</w:t>
      </w:r>
      <w:r w:rsidR="004B56EF" w:rsidRPr="001C3D25">
        <w:rPr>
          <w:rFonts w:ascii="Times New Roman" w:hAnsi="Times New Roman" w:cs="Times New Roman"/>
          <w:sz w:val="28"/>
          <w:szCs w:val="28"/>
        </w:rPr>
        <w:t xml:space="preserve"> </w:t>
      </w:r>
      <w:r w:rsidRPr="001C3D25">
        <w:rPr>
          <w:rFonts w:ascii="Times New Roman" w:hAnsi="Times New Roman" w:cs="Times New Roman"/>
          <w:sz w:val="28"/>
          <w:szCs w:val="28"/>
        </w:rPr>
        <w:t xml:space="preserve"> г. Набережные Челны РТ</w:t>
      </w: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D25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="00A1271D" w:rsidRPr="001C3D25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="00A1271D" w:rsidRPr="001C3D25">
        <w:rPr>
          <w:rFonts w:ascii="Times New Roman" w:hAnsi="Times New Roman" w:cs="Times New Roman"/>
          <w:sz w:val="28"/>
          <w:szCs w:val="28"/>
        </w:rPr>
        <w:t xml:space="preserve"> Л.В., к.п.н., заведующий отделением дошкольного образования ГАПОУ «Набережночелнинский педагогический колледж»</w:t>
      </w: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1A7" w:rsidRPr="001C3D25" w:rsidRDefault="00AF11A7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1A7" w:rsidRPr="001C3D25" w:rsidRDefault="00E7637D" w:rsidP="006D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D25">
        <w:rPr>
          <w:rFonts w:ascii="Times New Roman" w:hAnsi="Times New Roman" w:cs="Times New Roman"/>
          <w:sz w:val="28"/>
          <w:szCs w:val="28"/>
        </w:rPr>
        <w:t>Низамеева</w:t>
      </w:r>
      <w:proofErr w:type="spellEnd"/>
      <w:r w:rsidRPr="001C3D25">
        <w:rPr>
          <w:rFonts w:ascii="Times New Roman" w:hAnsi="Times New Roman" w:cs="Times New Roman"/>
          <w:sz w:val="28"/>
          <w:szCs w:val="28"/>
        </w:rPr>
        <w:t xml:space="preserve"> Э.Ф.,  </w:t>
      </w:r>
      <w:proofErr w:type="spellStart"/>
      <w:r w:rsidRPr="001C3D25">
        <w:rPr>
          <w:rFonts w:ascii="Times New Roman" w:hAnsi="Times New Roman" w:cs="Times New Roman"/>
          <w:sz w:val="28"/>
          <w:szCs w:val="28"/>
        </w:rPr>
        <w:t>Миннигулова</w:t>
      </w:r>
      <w:proofErr w:type="spellEnd"/>
      <w:r w:rsidRPr="001C3D25">
        <w:rPr>
          <w:rFonts w:ascii="Times New Roman" w:hAnsi="Times New Roman" w:cs="Times New Roman"/>
          <w:sz w:val="28"/>
          <w:szCs w:val="28"/>
        </w:rPr>
        <w:t xml:space="preserve"> Л.А. </w:t>
      </w:r>
      <w:r w:rsidR="00AF11A7" w:rsidRPr="001C3D2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1271D" w:rsidRPr="001C3D2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деятельности по </w:t>
      </w:r>
      <w:proofErr w:type="spellStart"/>
      <w:proofErr w:type="gramStart"/>
      <w:r w:rsidRPr="001C3D25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1C3D25">
        <w:rPr>
          <w:rFonts w:ascii="Times New Roman" w:hAnsi="Times New Roman" w:cs="Times New Roman"/>
          <w:sz w:val="28"/>
          <w:szCs w:val="28"/>
        </w:rPr>
        <w:t xml:space="preserve"> подготовки к обучению к письму</w:t>
      </w:r>
      <w:r w:rsidR="006D0B78" w:rsidRPr="001C3D25">
        <w:rPr>
          <w:rFonts w:ascii="Times New Roman" w:hAnsi="Times New Roman" w:cs="Times New Roman"/>
          <w:sz w:val="28"/>
          <w:szCs w:val="28"/>
        </w:rPr>
        <w:t xml:space="preserve"> </w:t>
      </w:r>
      <w:r w:rsidRPr="001C3D25">
        <w:rPr>
          <w:rFonts w:ascii="Times New Roman" w:hAnsi="Times New Roman" w:cs="Times New Roman"/>
          <w:sz w:val="28"/>
          <w:szCs w:val="28"/>
        </w:rPr>
        <w:t xml:space="preserve">«Рисуем в клетку» </w:t>
      </w:r>
      <w:r w:rsidR="00A1271D" w:rsidRPr="001C3D25">
        <w:rPr>
          <w:rFonts w:ascii="Times New Roman" w:hAnsi="Times New Roman" w:cs="Times New Roman"/>
          <w:sz w:val="28"/>
          <w:szCs w:val="28"/>
        </w:rPr>
        <w:t xml:space="preserve"> </w:t>
      </w:r>
      <w:r w:rsidR="00903E5C" w:rsidRPr="001C3D25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A1271D" w:rsidRPr="001C3D25">
        <w:rPr>
          <w:rFonts w:ascii="Times New Roman" w:hAnsi="Times New Roman" w:cs="Times New Roman"/>
          <w:sz w:val="28"/>
          <w:szCs w:val="28"/>
        </w:rPr>
        <w:t>5</w:t>
      </w:r>
      <w:r w:rsidR="00903E5C" w:rsidRPr="001C3D25">
        <w:rPr>
          <w:rFonts w:ascii="Times New Roman" w:hAnsi="Times New Roman" w:cs="Times New Roman"/>
          <w:sz w:val="28"/>
          <w:szCs w:val="28"/>
        </w:rPr>
        <w:t>-</w:t>
      </w:r>
      <w:r w:rsidR="00A1271D" w:rsidRPr="001C3D25">
        <w:rPr>
          <w:rFonts w:ascii="Times New Roman" w:hAnsi="Times New Roman" w:cs="Times New Roman"/>
          <w:sz w:val="28"/>
          <w:szCs w:val="28"/>
        </w:rPr>
        <w:t>7</w:t>
      </w:r>
      <w:r w:rsidR="00903E5C" w:rsidRPr="001C3D25">
        <w:rPr>
          <w:rFonts w:ascii="Times New Roman" w:hAnsi="Times New Roman" w:cs="Times New Roman"/>
          <w:sz w:val="28"/>
          <w:szCs w:val="28"/>
        </w:rPr>
        <w:t xml:space="preserve"> лет</w:t>
      </w:r>
      <w:r w:rsidR="00AF11A7" w:rsidRPr="001C3D25">
        <w:rPr>
          <w:rFonts w:ascii="Times New Roman" w:hAnsi="Times New Roman" w:cs="Times New Roman"/>
          <w:sz w:val="28"/>
          <w:szCs w:val="28"/>
        </w:rPr>
        <w:t xml:space="preserve"> – Набережные Челны, 202</w:t>
      </w:r>
      <w:r w:rsidR="004B56EF" w:rsidRPr="001C3D25">
        <w:rPr>
          <w:rFonts w:ascii="Times New Roman" w:hAnsi="Times New Roman" w:cs="Times New Roman"/>
          <w:sz w:val="28"/>
          <w:szCs w:val="28"/>
        </w:rPr>
        <w:t>5</w:t>
      </w:r>
      <w:r w:rsidR="00AF11A7" w:rsidRPr="001C3D25">
        <w:rPr>
          <w:rFonts w:ascii="Times New Roman" w:hAnsi="Times New Roman" w:cs="Times New Roman"/>
          <w:sz w:val="28"/>
          <w:szCs w:val="28"/>
        </w:rPr>
        <w:t xml:space="preserve">. – с. </w:t>
      </w:r>
      <w:r w:rsidR="001C3D25">
        <w:rPr>
          <w:rFonts w:ascii="Times New Roman" w:hAnsi="Times New Roman" w:cs="Times New Roman"/>
          <w:sz w:val="28"/>
          <w:szCs w:val="28"/>
        </w:rPr>
        <w:t>54</w:t>
      </w:r>
      <w:r w:rsidR="00AF11A7" w:rsidRPr="001C3D25">
        <w:rPr>
          <w:rFonts w:ascii="Times New Roman" w:hAnsi="Times New Roman" w:cs="Times New Roman"/>
          <w:sz w:val="28"/>
          <w:szCs w:val="28"/>
        </w:rPr>
        <w:t>.</w:t>
      </w:r>
    </w:p>
    <w:p w:rsidR="00AF11A7" w:rsidRPr="00256E78" w:rsidRDefault="00AF11A7" w:rsidP="00903E5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65E69" w:rsidRDefault="00365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838266210"/>
        <w:docPartObj>
          <w:docPartGallery w:val="Table of Contents"/>
          <w:docPartUnique/>
        </w:docPartObj>
      </w:sdtPr>
      <w:sdtContent>
        <w:p w:rsidR="00F543B4" w:rsidRPr="00F543B4" w:rsidRDefault="00F543B4" w:rsidP="00F543B4">
          <w:pPr>
            <w:pStyle w:val="af1"/>
            <w:spacing w:before="0" w:line="360" w:lineRule="auto"/>
            <w:jc w:val="center"/>
            <w:rPr>
              <w:rFonts w:ascii="Times New Roman" w:hAnsi="Times New Roman" w:cs="Times New Roman"/>
              <w:color w:val="002060"/>
            </w:rPr>
          </w:pPr>
          <w:r w:rsidRPr="00F543B4">
            <w:rPr>
              <w:rFonts w:ascii="Times New Roman" w:hAnsi="Times New Roman" w:cs="Times New Roman"/>
              <w:color w:val="002060"/>
            </w:rPr>
            <w:t>ОГЛАВЛЕНИЕ</w:t>
          </w:r>
        </w:p>
        <w:p w:rsidR="00F543B4" w:rsidRPr="00F543B4" w:rsidRDefault="00F543B4" w:rsidP="00F543B4">
          <w:pPr>
            <w:rPr>
              <w:lang w:eastAsia="ru-RU"/>
            </w:rPr>
          </w:pPr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r w:rsidRPr="00F543B4">
            <w:rPr>
              <w:b/>
              <w:bCs/>
            </w:rPr>
            <w:fldChar w:fldCharType="begin"/>
          </w:r>
          <w:r w:rsidR="00F543B4" w:rsidRPr="00F543B4">
            <w:rPr>
              <w:b/>
              <w:bCs/>
            </w:rPr>
            <w:instrText xml:space="preserve"> TOC \o "1-3" \h \z \u </w:instrText>
          </w:r>
          <w:r w:rsidRPr="00F543B4">
            <w:rPr>
              <w:b/>
              <w:bCs/>
            </w:rPr>
            <w:fldChar w:fldCharType="separate"/>
          </w:r>
          <w:hyperlink w:anchor="_Toc209116566" w:history="1">
            <w:r w:rsidR="00F543B4" w:rsidRPr="00F543B4">
              <w:rPr>
                <w:rStyle w:val="af2"/>
                <w:color w:val="auto"/>
              </w:rPr>
              <w:t>ВВЕДЕНИЕ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_Toc209116566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4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hyperlink w:anchor="_Toc209116567" w:history="1">
            <w:r w:rsidR="00F543B4" w:rsidRPr="00F543B4">
              <w:rPr>
                <w:rStyle w:val="af2"/>
                <w:color w:val="auto"/>
                <w:lang w:val="en-US"/>
              </w:rPr>
              <w:t>I</w:t>
            </w:r>
            <w:r w:rsidR="00F543B4" w:rsidRPr="00F543B4">
              <w:rPr>
                <w:rStyle w:val="af2"/>
                <w:color w:val="auto"/>
              </w:rPr>
              <w:t>. ЦЕЛЕВОЙ РАЗДЕЛ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_Toc209116567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5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hyperlink w:anchor="_Toc209116568" w:history="1">
            <w:r w:rsidR="00F543B4" w:rsidRPr="00F543B4">
              <w:rPr>
                <w:rStyle w:val="af2"/>
                <w:color w:val="auto"/>
              </w:rPr>
              <w:t>1.1. Пояснительная записка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_Toc209116568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5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69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1.2. Цели и задачи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_Toc209116569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0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 Возрастные характеристики детей 5-6 лет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_Toc209116570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1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1.4. Возрастные характеристики детей 6-7 лет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_Toc209116571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hyperlink w:anchor="_Toc209116572" w:history="1">
            <w:r w:rsidR="00F543B4" w:rsidRPr="00F543B4">
              <w:rPr>
                <w:rStyle w:val="af2"/>
                <w:color w:val="auto"/>
                <w:shd w:val="clear" w:color="auto" w:fill="FFFFFF"/>
                <w:lang w:eastAsia="ru-RU"/>
              </w:rPr>
              <w:t>1.4. Теоретические аспекты подготовки руки к письму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_Toc209116572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12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3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 Планируемые результаты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_Toc209116573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4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1.6. Диагностика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_Toc209116574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3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5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Критерии и уровни оценки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_Toc209116575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hyperlink w:anchor="_Toc209116576" w:history="1">
            <w:r w:rsidR="00F543B4" w:rsidRPr="00F543B4">
              <w:rPr>
                <w:rStyle w:val="af2"/>
                <w:color w:val="auto"/>
                <w:lang w:val="en-US"/>
              </w:rPr>
              <w:t>II</w:t>
            </w:r>
            <w:r w:rsidR="00F543B4" w:rsidRPr="00F543B4">
              <w:rPr>
                <w:rStyle w:val="af2"/>
                <w:color w:val="auto"/>
              </w:rPr>
              <w:t>. СОДЕРЖАТЕЛЬНЫЙ РАЗДЕЛ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_Toc209116576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20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7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2.1.</w:t>
            </w:r>
            <w:r w:rsidR="00F543B4" w:rsidRPr="00F543B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Учебно-тематическое планирование 5-6 лет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_Toc209116577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78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2.2.</w:t>
            </w:r>
            <w:r w:rsidR="00F543B4" w:rsidRPr="00F543B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Учебно-тематическое планирование 6-7 лет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_Toc209116578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tabs>
              <w:tab w:val="left" w:pos="660"/>
            </w:tabs>
            <w:rPr>
              <w:rFonts w:eastAsiaTheme="minorEastAsia"/>
              <w:lang w:eastAsia="ru-RU"/>
            </w:rPr>
          </w:pPr>
          <w:hyperlink w:anchor="_Toc209116579" w:history="1">
            <w:r w:rsidR="00F543B4" w:rsidRPr="00F543B4">
              <w:rPr>
                <w:rStyle w:val="af2"/>
                <w:color w:val="auto"/>
              </w:rPr>
              <w:t>2.3.</w:t>
            </w:r>
            <w:r w:rsidR="00F543B4" w:rsidRPr="00F543B4">
              <w:rPr>
                <w:rFonts w:eastAsiaTheme="minorEastAsia"/>
                <w:lang w:eastAsia="ru-RU"/>
              </w:rPr>
              <w:tab/>
            </w:r>
            <w:r w:rsidR="00F543B4" w:rsidRPr="00F543B4">
              <w:rPr>
                <w:rStyle w:val="af2"/>
                <w:color w:val="auto"/>
              </w:rPr>
              <w:t>Перспективный план программы «Рисуем в клетку» подготовки руки к письму детей 5-6 лет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_Toc209116579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22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tabs>
              <w:tab w:val="left" w:pos="660"/>
            </w:tabs>
            <w:rPr>
              <w:rFonts w:eastAsiaTheme="minorEastAsia"/>
              <w:lang w:eastAsia="ru-RU"/>
            </w:rPr>
          </w:pPr>
          <w:hyperlink w:anchor="_Toc209116580" w:history="1">
            <w:r w:rsidR="00F543B4" w:rsidRPr="00F543B4">
              <w:rPr>
                <w:rStyle w:val="af2"/>
                <w:color w:val="auto"/>
              </w:rPr>
              <w:t>2.4.</w:t>
            </w:r>
            <w:r w:rsidR="00F543B4" w:rsidRPr="00F543B4">
              <w:rPr>
                <w:rFonts w:eastAsiaTheme="minorEastAsia"/>
                <w:lang w:eastAsia="ru-RU"/>
              </w:rPr>
              <w:tab/>
            </w:r>
            <w:r w:rsidR="00F543B4" w:rsidRPr="00F543B4">
              <w:rPr>
                <w:rStyle w:val="af2"/>
                <w:color w:val="auto"/>
              </w:rPr>
              <w:t>Перспективный план программы «Рисуем в клетку» подготовки руки к письму детей 6-7 лет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_Toc209116580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24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Fonts w:eastAsiaTheme="minorEastAsia"/>
              <w:lang w:eastAsia="ru-RU"/>
            </w:rPr>
          </w:pPr>
          <w:hyperlink w:anchor="_Toc209116581" w:history="1">
            <w:r w:rsidR="00F543B4" w:rsidRPr="00F543B4">
              <w:rPr>
                <w:rStyle w:val="af2"/>
                <w:color w:val="auto"/>
                <w:lang w:val="en-US"/>
              </w:rPr>
              <w:t>III</w:t>
            </w:r>
            <w:r w:rsidR="00F543B4" w:rsidRPr="00F543B4">
              <w:rPr>
                <w:rStyle w:val="af2"/>
                <w:color w:val="auto"/>
              </w:rPr>
              <w:t>. ОРГАНИЗАЦИОННЫЙ РАЗДЕЛ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_Toc209116581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28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82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3.1. Материально-техническое обеспечение программы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_Toc209116582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9116583" w:history="1">
            <w:r w:rsidR="00F543B4" w:rsidRPr="00F543B4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3.2. Работа с родителями</w:t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_Toc209116583 \h </w:instrTex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43B4"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F543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43B4" w:rsidRPr="00F543B4" w:rsidRDefault="00610F3B" w:rsidP="00F543B4">
          <w:pPr>
            <w:pStyle w:val="12"/>
            <w:rPr>
              <w:rStyle w:val="af2"/>
              <w:color w:val="auto"/>
            </w:rPr>
          </w:pPr>
          <w:hyperlink w:anchor="_Toc209116584" w:history="1">
            <w:r w:rsidR="00F543B4" w:rsidRPr="00F543B4">
              <w:rPr>
                <w:rStyle w:val="af2"/>
                <w:color w:val="auto"/>
              </w:rPr>
              <w:t>СПИСОК ИСПОЛЬЗОВАННОЙ ЛИТЕРАТУРЫ</w:t>
            </w:r>
            <w:r w:rsidR="00F543B4" w:rsidRPr="00F543B4">
              <w:rPr>
                <w:webHidden/>
              </w:rPr>
              <w:tab/>
            </w:r>
            <w:r w:rsidRPr="00F543B4">
              <w:rPr>
                <w:webHidden/>
              </w:rPr>
              <w:fldChar w:fldCharType="begin"/>
            </w:r>
            <w:r w:rsidR="00F543B4" w:rsidRPr="00F543B4">
              <w:rPr>
                <w:webHidden/>
              </w:rPr>
              <w:instrText xml:space="preserve"> PAGEREF _Toc209116584 \h </w:instrText>
            </w:r>
            <w:r w:rsidRPr="00F543B4">
              <w:rPr>
                <w:webHidden/>
              </w:rPr>
            </w:r>
            <w:r w:rsidRPr="00F543B4">
              <w:rPr>
                <w:webHidden/>
              </w:rPr>
              <w:fldChar w:fldCharType="separate"/>
            </w:r>
            <w:r w:rsidR="00F543B4" w:rsidRPr="00F543B4">
              <w:rPr>
                <w:webHidden/>
              </w:rPr>
              <w:t>33</w:t>
            </w:r>
            <w:r w:rsidRPr="00F543B4">
              <w:rPr>
                <w:webHidden/>
              </w:rPr>
              <w:fldChar w:fldCharType="end"/>
            </w:r>
          </w:hyperlink>
        </w:p>
        <w:p w:rsidR="00F543B4" w:rsidRPr="00F543B4" w:rsidRDefault="00F543B4" w:rsidP="00F543B4">
          <w:pPr>
            <w:rPr>
              <w:rFonts w:ascii="Times New Roman" w:hAnsi="Times New Roman" w:cs="Times New Roman"/>
              <w:sz w:val="28"/>
              <w:szCs w:val="28"/>
            </w:rPr>
          </w:pPr>
          <w:r w:rsidRPr="00F543B4">
            <w:rPr>
              <w:rFonts w:ascii="Times New Roman" w:hAnsi="Times New Roman" w:cs="Times New Roman"/>
              <w:sz w:val="28"/>
              <w:szCs w:val="28"/>
            </w:rPr>
            <w:t>ПРИЛОЖЕНИЯ</w:t>
          </w:r>
        </w:p>
        <w:p w:rsidR="00F543B4" w:rsidRDefault="00610F3B" w:rsidP="00F543B4">
          <w:pPr>
            <w:spacing w:after="0" w:line="360" w:lineRule="auto"/>
          </w:pPr>
          <w:r w:rsidRPr="00F543B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D73FA" w:rsidRDefault="004D73FA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4D73FA" w:rsidRDefault="004D73FA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352B87" w:rsidRPr="004520EA" w:rsidRDefault="00352B87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4520EA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br w:type="page"/>
      </w:r>
    </w:p>
    <w:p w:rsidR="00E841D3" w:rsidRPr="001C01AF" w:rsidRDefault="00E841D3" w:rsidP="004520EA">
      <w:pPr>
        <w:pStyle w:val="1"/>
        <w:jc w:val="center"/>
        <w:rPr>
          <w:rFonts w:ascii="Times New Roman" w:hAnsi="Times New Roman"/>
          <w:color w:val="002060"/>
        </w:rPr>
      </w:pPr>
      <w:bookmarkStart w:id="3" w:name="_Toc519772567"/>
      <w:bookmarkStart w:id="4" w:name="_Toc16683512"/>
      <w:bookmarkStart w:id="5" w:name="_Toc17914515"/>
      <w:bookmarkStart w:id="6" w:name="_Toc55496909"/>
      <w:bookmarkStart w:id="7" w:name="_Toc179539204"/>
      <w:bookmarkStart w:id="8" w:name="_Toc190093850"/>
      <w:bookmarkStart w:id="9" w:name="_Toc207901133"/>
      <w:bookmarkStart w:id="10" w:name="_Toc208248811"/>
      <w:bookmarkStart w:id="11" w:name="_Toc209116566"/>
      <w:r w:rsidRPr="001C01AF">
        <w:rPr>
          <w:rFonts w:ascii="Times New Roman" w:hAnsi="Times New Roman"/>
          <w:color w:val="002060"/>
        </w:rPr>
        <w:lastRenderedPageBreak/>
        <w:t>ВВЕДЕНИЕ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1C01AF" w:rsidRPr="0076071D" w:rsidRDefault="001C01AF" w:rsidP="00520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336" w:rsidRPr="00520F5D" w:rsidRDefault="006400F6" w:rsidP="0052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519772568"/>
      <w:r w:rsidRPr="0076071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75336" w:rsidRPr="00520F5D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деятельности </w:t>
      </w:r>
      <w:r w:rsidR="0076071D" w:rsidRPr="00520F5D">
        <w:rPr>
          <w:rFonts w:ascii="Times New Roman" w:hAnsi="Times New Roman" w:cs="Times New Roman"/>
          <w:sz w:val="28"/>
          <w:szCs w:val="28"/>
        </w:rPr>
        <w:t>«Рисуем в клетку» предназначена для детей от</w:t>
      </w:r>
      <w:r w:rsidR="0076071D" w:rsidRPr="00760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71D" w:rsidRPr="0076071D">
        <w:rPr>
          <w:rFonts w:ascii="Times New Roman" w:hAnsi="Times New Roman" w:cs="Times New Roman"/>
          <w:sz w:val="28"/>
          <w:szCs w:val="28"/>
        </w:rPr>
        <w:t xml:space="preserve">5-7 лет и направлена на подготовку </w:t>
      </w:r>
      <w:r w:rsidR="00475336" w:rsidRPr="00520F5D">
        <w:rPr>
          <w:rFonts w:ascii="Times New Roman" w:hAnsi="Times New Roman" w:cs="Times New Roman"/>
          <w:sz w:val="28"/>
          <w:szCs w:val="28"/>
        </w:rPr>
        <w:t>к обучению к письму</w:t>
      </w:r>
      <w:r w:rsidR="0076071D" w:rsidRPr="00520F5D">
        <w:rPr>
          <w:rFonts w:ascii="Times New Roman" w:hAnsi="Times New Roman" w:cs="Times New Roman"/>
          <w:sz w:val="28"/>
          <w:szCs w:val="28"/>
        </w:rPr>
        <w:t>.</w:t>
      </w:r>
    </w:p>
    <w:p w:rsidR="00475336" w:rsidRPr="00475336" w:rsidRDefault="00475336" w:rsidP="00520F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 программы</w:t>
      </w:r>
      <w:r w:rsidRPr="00760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6071D" w:rsidRPr="0076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обучению в школе является одним из важнейших этапов в развитии ребенка старшего дошкольного возраста. Одной из ключевых задач этого периода является формирование</w:t>
      </w:r>
      <w:r w:rsidR="0076071D" w:rsidRPr="0076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графомоторных</w:t>
      </w:r>
      <w:proofErr w:type="spellEnd"/>
      <w:r w:rsidRP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навыков</w:t>
      </w:r>
      <w:r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составляют основу успешного овладения письмом. Современные дети часто приходят в школу с недостаточно развитой мелкой моторикой, зрительно-моторной координацией и пространственным восприятием, что вызывает значительные трудности </w:t>
      </w:r>
      <w:r w:rsidR="00BC03F1"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</w:t>
      </w:r>
      <w:r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письму, приводит к быстрой утомляемости и негативному отношению к учебной деятельности.</w:t>
      </w:r>
    </w:p>
    <w:p w:rsidR="00475336" w:rsidRPr="00475336" w:rsidRDefault="00475336" w:rsidP="00520F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дополнительного образования «Рисуем в клетку» направлена на решение этих проблем через систему целенаправленных занятий, использующих клетку как универсальный инструмент развития. Работа в клетке позволяет не только совершенствовать технические навыки руки, но и способствует развитию</w:t>
      </w:r>
      <w:r w:rsidR="0076071D" w:rsidRPr="0076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логического мышления, внимания, зрительной памяти и усидчивости</w:t>
      </w:r>
      <w:r w:rsidRPr="0047533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является фундаментом для успешного освоения не только письма, но и математики, и других школьных дисциплин.</w:t>
      </w:r>
    </w:p>
    <w:p w:rsidR="001C01AF" w:rsidRPr="00E369CC" w:rsidRDefault="001C01AF">
      <w:pP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 w:rsidRPr="00E369CC">
        <w:rPr>
          <w:rFonts w:ascii="Times New Roman" w:hAnsi="Times New Roman"/>
          <w:color w:val="4F6228" w:themeColor="accent3" w:themeShade="80"/>
        </w:rPr>
        <w:br w:type="page"/>
      </w:r>
    </w:p>
    <w:p w:rsidR="00352B87" w:rsidRPr="00527DD4" w:rsidRDefault="00352B87" w:rsidP="00CE1225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  <w:bookmarkStart w:id="13" w:name="_Toc16683513"/>
      <w:bookmarkStart w:id="14" w:name="_Toc17914516"/>
      <w:bookmarkStart w:id="15" w:name="_Toc55496910"/>
      <w:bookmarkStart w:id="16" w:name="_Toc179539205"/>
      <w:bookmarkStart w:id="17" w:name="_Toc190093851"/>
      <w:bookmarkStart w:id="18" w:name="_Toc207901134"/>
      <w:bookmarkStart w:id="19" w:name="_Toc208248812"/>
      <w:bookmarkStart w:id="20" w:name="_Toc209116567"/>
      <w:r w:rsidRPr="00527DD4">
        <w:rPr>
          <w:rFonts w:ascii="Times New Roman" w:hAnsi="Times New Roman"/>
          <w:color w:val="002060"/>
          <w:lang w:val="en-US"/>
        </w:rPr>
        <w:lastRenderedPageBreak/>
        <w:t>I</w:t>
      </w:r>
      <w:r w:rsidRPr="00527DD4">
        <w:rPr>
          <w:rFonts w:ascii="Times New Roman" w:hAnsi="Times New Roman"/>
          <w:color w:val="002060"/>
        </w:rPr>
        <w:t>. ЦЕЛЕВОЙ РАЗДЕЛ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3C318A" w:rsidRPr="00527DD4" w:rsidRDefault="003C318A" w:rsidP="00CE1225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</w:p>
    <w:p w:rsidR="00352B87" w:rsidRPr="00527DD4" w:rsidRDefault="00352B87" w:rsidP="00CE1225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  <w:bookmarkStart w:id="21" w:name="_Toc519772569"/>
      <w:bookmarkStart w:id="22" w:name="_Toc16683514"/>
      <w:bookmarkStart w:id="23" w:name="_Toc17914517"/>
      <w:bookmarkStart w:id="24" w:name="_Toc55496911"/>
      <w:bookmarkStart w:id="25" w:name="_Toc179539206"/>
      <w:bookmarkStart w:id="26" w:name="_Toc190093852"/>
      <w:bookmarkStart w:id="27" w:name="_Toc207901135"/>
      <w:bookmarkStart w:id="28" w:name="_Toc208248813"/>
      <w:bookmarkStart w:id="29" w:name="_Toc209116568"/>
      <w:r w:rsidRPr="00527DD4">
        <w:rPr>
          <w:rFonts w:ascii="Times New Roman" w:hAnsi="Times New Roman"/>
          <w:color w:val="002060"/>
        </w:rPr>
        <w:t>1.1</w:t>
      </w:r>
      <w:r w:rsidR="00D60285">
        <w:rPr>
          <w:rFonts w:ascii="Times New Roman" w:hAnsi="Times New Roman"/>
          <w:color w:val="002060"/>
        </w:rPr>
        <w:t>.</w:t>
      </w:r>
      <w:r w:rsidRPr="00527DD4">
        <w:rPr>
          <w:rFonts w:ascii="Times New Roman" w:hAnsi="Times New Roman"/>
          <w:color w:val="002060"/>
        </w:rPr>
        <w:t xml:space="preserve"> Пояснительная записка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2246A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sz w:val="28"/>
          <w:szCs w:val="28"/>
        </w:rPr>
      </w:pPr>
    </w:p>
    <w:p w:rsidR="00F97BB8" w:rsidRPr="0022246A" w:rsidRDefault="00F97BB8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246A">
        <w:rPr>
          <w:rStyle w:val="a5"/>
          <w:color w:val="002060"/>
          <w:sz w:val="28"/>
          <w:szCs w:val="28"/>
        </w:rPr>
        <w:t>Новизна программы</w:t>
      </w:r>
      <w:r w:rsidRPr="0022246A">
        <w:rPr>
          <w:rStyle w:val="a5"/>
          <w:sz w:val="28"/>
          <w:szCs w:val="28"/>
        </w:rPr>
        <w:t xml:space="preserve"> </w:t>
      </w:r>
      <w:r w:rsidRPr="0022246A">
        <w:rPr>
          <w:sz w:val="28"/>
          <w:szCs w:val="28"/>
        </w:rPr>
        <w:t>заключается в комплексном подходе к подготовке руки к письму, который интегрирует традиционные методы (штриховка, обводка) с современными инновационными приемами (</w:t>
      </w:r>
      <w:proofErr w:type="spellStart"/>
      <w:r w:rsidRPr="0022246A">
        <w:rPr>
          <w:sz w:val="28"/>
          <w:szCs w:val="28"/>
        </w:rPr>
        <w:t>кинезиологические</w:t>
      </w:r>
      <w:proofErr w:type="spellEnd"/>
      <w:r w:rsidRPr="0022246A">
        <w:rPr>
          <w:sz w:val="28"/>
          <w:szCs w:val="28"/>
        </w:rPr>
        <w:t xml:space="preserve"> упражнения, графические диктанты, работа по точкам и симметрии), представленными в игровой, увлекательной для ребенка форме.</w:t>
      </w:r>
    </w:p>
    <w:p w:rsidR="00611E15" w:rsidRDefault="00611E15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002060"/>
          <w:sz w:val="28"/>
          <w:szCs w:val="28"/>
        </w:rPr>
      </w:pPr>
    </w:p>
    <w:p w:rsidR="00F97BB8" w:rsidRPr="0022246A" w:rsidRDefault="00F97BB8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3D80">
        <w:rPr>
          <w:rStyle w:val="a5"/>
          <w:color w:val="002060"/>
          <w:sz w:val="28"/>
          <w:szCs w:val="28"/>
        </w:rPr>
        <w:t>Отличительные особенности программы</w:t>
      </w:r>
      <w:r w:rsidRPr="0022246A">
        <w:rPr>
          <w:rStyle w:val="a5"/>
          <w:sz w:val="28"/>
          <w:szCs w:val="28"/>
        </w:rPr>
        <w:t>.</w:t>
      </w:r>
      <w:r w:rsidRPr="0022246A">
        <w:rPr>
          <w:sz w:val="28"/>
          <w:szCs w:val="28"/>
        </w:rPr>
        <w:t xml:space="preserve"> Программа «Рисуем в клетку» построена по принципу </w:t>
      </w:r>
      <w:r w:rsidRPr="0022246A">
        <w:rPr>
          <w:rStyle w:val="a5"/>
          <w:b w:val="0"/>
          <w:sz w:val="28"/>
          <w:szCs w:val="28"/>
        </w:rPr>
        <w:t>«от простого к сложному</w:t>
      </w:r>
      <w:r w:rsidRPr="0022246A">
        <w:rPr>
          <w:rStyle w:val="a5"/>
          <w:sz w:val="28"/>
          <w:szCs w:val="28"/>
        </w:rPr>
        <w:t>»</w:t>
      </w:r>
      <w:r w:rsidRPr="0022246A">
        <w:rPr>
          <w:sz w:val="28"/>
          <w:szCs w:val="28"/>
        </w:rPr>
        <w:t xml:space="preserve">, что позволяет каждому ребенку продвигаться в своем собственном темпе. Занятия носят </w:t>
      </w:r>
      <w:r w:rsidRPr="0022246A">
        <w:rPr>
          <w:rStyle w:val="a5"/>
          <w:b w:val="0"/>
          <w:sz w:val="28"/>
          <w:szCs w:val="28"/>
        </w:rPr>
        <w:t>игровой характер</w:t>
      </w:r>
      <w:r w:rsidRPr="0022246A">
        <w:rPr>
          <w:rStyle w:val="a5"/>
          <w:sz w:val="28"/>
          <w:szCs w:val="28"/>
        </w:rPr>
        <w:t xml:space="preserve"> </w:t>
      </w:r>
      <w:r w:rsidRPr="0022246A">
        <w:rPr>
          <w:sz w:val="28"/>
          <w:szCs w:val="28"/>
        </w:rPr>
        <w:t xml:space="preserve">и включают разнообразные формы деятельности: графические диктанты («рисование по команде»), </w:t>
      </w:r>
      <w:proofErr w:type="spellStart"/>
      <w:r w:rsidRPr="0022246A">
        <w:rPr>
          <w:sz w:val="28"/>
          <w:szCs w:val="28"/>
        </w:rPr>
        <w:t>дорисовывание</w:t>
      </w:r>
      <w:proofErr w:type="spellEnd"/>
      <w:r w:rsidRPr="0022246A">
        <w:rPr>
          <w:sz w:val="28"/>
          <w:szCs w:val="28"/>
        </w:rPr>
        <w:t xml:space="preserve"> симметричных половинок, копирование по точкам, решение лабиринтов и головоломок в клетку, что поддерживает высокую познавательную мотивацию детей.</w:t>
      </w:r>
    </w:p>
    <w:p w:rsidR="00F97BB8" w:rsidRPr="0022246A" w:rsidRDefault="00F97BB8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246A">
        <w:rPr>
          <w:rStyle w:val="a5"/>
          <w:b w:val="0"/>
          <w:sz w:val="28"/>
          <w:szCs w:val="28"/>
        </w:rPr>
        <w:t>Срок реализации программы</w:t>
      </w:r>
      <w:r w:rsidR="0022246A" w:rsidRPr="0022246A">
        <w:rPr>
          <w:rStyle w:val="a5"/>
          <w:sz w:val="28"/>
          <w:szCs w:val="28"/>
        </w:rPr>
        <w:t xml:space="preserve"> </w:t>
      </w:r>
      <w:r w:rsidRPr="0022246A">
        <w:rPr>
          <w:sz w:val="28"/>
          <w:szCs w:val="28"/>
        </w:rPr>
        <w:t xml:space="preserve">составляет </w:t>
      </w:r>
      <w:r w:rsidR="00B13D80">
        <w:rPr>
          <w:sz w:val="28"/>
          <w:szCs w:val="28"/>
        </w:rPr>
        <w:t>2</w:t>
      </w:r>
      <w:r w:rsidRPr="0022246A">
        <w:rPr>
          <w:sz w:val="28"/>
          <w:szCs w:val="28"/>
        </w:rPr>
        <w:t xml:space="preserve"> учебны</w:t>
      </w:r>
      <w:r w:rsidR="00B13D80">
        <w:rPr>
          <w:sz w:val="28"/>
          <w:szCs w:val="28"/>
        </w:rPr>
        <w:t>х</w:t>
      </w:r>
      <w:r w:rsidRPr="0022246A">
        <w:rPr>
          <w:sz w:val="28"/>
          <w:szCs w:val="28"/>
        </w:rPr>
        <w:t xml:space="preserve"> год</w:t>
      </w:r>
      <w:r w:rsidR="00B13D80">
        <w:rPr>
          <w:sz w:val="28"/>
          <w:szCs w:val="28"/>
        </w:rPr>
        <w:t>а</w:t>
      </w:r>
      <w:r w:rsidRPr="0022246A">
        <w:rPr>
          <w:sz w:val="28"/>
          <w:szCs w:val="28"/>
        </w:rPr>
        <w:t xml:space="preserve">. Занятия проводятся 1 раз в неделю, продолжительность занятия — </w:t>
      </w:r>
      <w:r w:rsidR="00B13D80">
        <w:rPr>
          <w:sz w:val="28"/>
          <w:szCs w:val="28"/>
        </w:rPr>
        <w:t>30</w:t>
      </w:r>
      <w:r w:rsidRPr="0022246A">
        <w:rPr>
          <w:sz w:val="28"/>
          <w:szCs w:val="28"/>
        </w:rPr>
        <w:t>-</w:t>
      </w:r>
      <w:r w:rsidR="00B13D80">
        <w:rPr>
          <w:sz w:val="28"/>
          <w:szCs w:val="28"/>
        </w:rPr>
        <w:t>4</w:t>
      </w:r>
      <w:r w:rsidRPr="0022246A">
        <w:rPr>
          <w:sz w:val="28"/>
          <w:szCs w:val="28"/>
        </w:rPr>
        <w:t>0 минут.</w:t>
      </w:r>
    </w:p>
    <w:p w:rsidR="00E72E42" w:rsidRPr="0022246A" w:rsidRDefault="00E72E42" w:rsidP="002224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841D3" w:rsidRPr="0022246A" w:rsidRDefault="00E841D3" w:rsidP="004520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Основу </w:t>
      </w:r>
      <w:r w:rsidR="004520EA"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образовательной программы </w:t>
      </w:r>
      <w:r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r w:rsidR="0022246A"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Рисуем в клетку</w:t>
      </w:r>
      <w:r w:rsidR="004520EA"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» </w:t>
      </w:r>
      <w:r w:rsidRPr="002224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составляют</w:t>
      </w:r>
      <w:r w:rsidRPr="0022246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Федеральный закон от 29.12 2012 №273-ФЗ «Об образовании в Российской Федерации».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Приказ Министерства образования и науки РФ (</w:t>
      </w:r>
      <w:proofErr w:type="spellStart"/>
      <w:r w:rsidRPr="004520EA">
        <w:rPr>
          <w:rFonts w:ascii="Times New Roman" w:hAnsi="Times New Roman"/>
          <w:sz w:val="28"/>
          <w:szCs w:val="28"/>
        </w:rPr>
        <w:t>Миноборнауки</w:t>
      </w:r>
      <w:proofErr w:type="spellEnd"/>
      <w:r w:rsidRPr="004520EA">
        <w:rPr>
          <w:rFonts w:ascii="Times New Roman" w:hAnsi="Times New Roman"/>
          <w:sz w:val="28"/>
          <w:szCs w:val="28"/>
        </w:rPr>
        <w:t xml:space="preserve"> России) от 17 октября 2013г. №1155 г. Москва «Об утверждении федерального государственного образовательного стандарта дошкольного образования»</w:t>
      </w:r>
      <w:r w:rsidR="00FA6ECA">
        <w:rPr>
          <w:rFonts w:ascii="Times New Roman" w:hAnsi="Times New Roman"/>
          <w:sz w:val="28"/>
          <w:szCs w:val="28"/>
        </w:rPr>
        <w:t>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lastRenderedPageBreak/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  <w:r w:rsidR="00FA6ECA">
        <w:rPr>
          <w:rFonts w:ascii="Times New Roman" w:hAnsi="Times New Roman"/>
          <w:sz w:val="28"/>
          <w:szCs w:val="28"/>
        </w:rPr>
        <w:t>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План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 №729-р)</w:t>
      </w:r>
      <w:r w:rsidR="00FA6ECA">
        <w:rPr>
          <w:rFonts w:ascii="Times New Roman" w:hAnsi="Times New Roman"/>
          <w:sz w:val="28"/>
          <w:szCs w:val="28"/>
        </w:rPr>
        <w:t>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Письмо «О примерных требованиях к программам дополнительного образования детей» Министерства образования и науки Российской федерации от 11.12.2006 года № 06-1844.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«Методические рекомендации по проектированию дополнительных общеразвивающих программ» МО и Н РФ от 18.11.2015 №09-3242.</w:t>
      </w:r>
    </w:p>
    <w:p w:rsidR="00E841D3" w:rsidRPr="004520EA" w:rsidRDefault="00E841D3" w:rsidP="00E626A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0EA">
        <w:rPr>
          <w:rFonts w:ascii="Times New Roman" w:hAnsi="Times New Roman"/>
          <w:sz w:val="28"/>
          <w:szCs w:val="28"/>
        </w:rPr>
        <w:t>Приказ МО и Н РТ №2529/14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E841D3" w:rsidRPr="004520EA" w:rsidRDefault="00E841D3" w:rsidP="004520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52B9A" w:rsidRDefault="00152B9A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color w:val="002060"/>
          <w:sz w:val="28"/>
          <w:szCs w:val="28"/>
        </w:rPr>
        <w:br w:type="page"/>
      </w:r>
    </w:p>
    <w:p w:rsidR="00E841D3" w:rsidRPr="008770FC" w:rsidRDefault="00E841D3" w:rsidP="00E841D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30" w:name="_Toc519772570"/>
      <w:bookmarkStart w:id="31" w:name="_Toc16683515"/>
      <w:bookmarkStart w:id="32" w:name="_Toc17914518"/>
      <w:bookmarkStart w:id="33" w:name="_Toc55496912"/>
      <w:bookmarkStart w:id="34" w:name="_Toc179539207"/>
      <w:bookmarkStart w:id="35" w:name="_Toc190093853"/>
      <w:bookmarkStart w:id="36" w:name="_Toc207901136"/>
      <w:bookmarkStart w:id="37" w:name="_Toc208248814"/>
      <w:bookmarkStart w:id="38" w:name="_Toc209116569"/>
      <w:r w:rsidRPr="008770FC">
        <w:rPr>
          <w:rFonts w:ascii="Times New Roman" w:hAnsi="Times New Roman" w:cs="Times New Roman"/>
          <w:color w:val="002060"/>
          <w:sz w:val="28"/>
          <w:szCs w:val="28"/>
        </w:rPr>
        <w:lastRenderedPageBreak/>
        <w:t>1.2</w:t>
      </w:r>
      <w:r w:rsidR="00D60285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8770FC">
        <w:rPr>
          <w:rFonts w:ascii="Times New Roman" w:hAnsi="Times New Roman" w:cs="Times New Roman"/>
          <w:color w:val="002060"/>
          <w:sz w:val="28"/>
          <w:szCs w:val="28"/>
        </w:rPr>
        <w:t xml:space="preserve"> Цели и задачи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B03506" w:rsidRPr="00D16125" w:rsidRDefault="00B03506" w:rsidP="00D1612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46A" w:rsidRPr="0022246A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1D93">
        <w:rPr>
          <w:rStyle w:val="a5"/>
          <w:color w:val="002060"/>
          <w:sz w:val="28"/>
          <w:szCs w:val="28"/>
        </w:rPr>
        <w:t>Цель программы:</w:t>
      </w:r>
      <w:r w:rsidRPr="0022246A">
        <w:rPr>
          <w:sz w:val="28"/>
          <w:szCs w:val="28"/>
        </w:rPr>
        <w:t xml:space="preserve"> </w:t>
      </w:r>
      <w:r w:rsidR="00381D93">
        <w:rPr>
          <w:sz w:val="28"/>
          <w:szCs w:val="28"/>
        </w:rPr>
        <w:t>ф</w:t>
      </w:r>
      <w:r w:rsidRPr="0022246A">
        <w:rPr>
          <w:sz w:val="28"/>
          <w:szCs w:val="28"/>
        </w:rPr>
        <w:t xml:space="preserve">ормирование и развитие </w:t>
      </w:r>
      <w:proofErr w:type="spellStart"/>
      <w:r w:rsidRPr="0022246A">
        <w:rPr>
          <w:sz w:val="28"/>
          <w:szCs w:val="28"/>
        </w:rPr>
        <w:t>графомоторных</w:t>
      </w:r>
      <w:proofErr w:type="spellEnd"/>
      <w:r w:rsidRPr="0022246A">
        <w:rPr>
          <w:sz w:val="28"/>
          <w:szCs w:val="28"/>
        </w:rPr>
        <w:t xml:space="preserve"> навыков и психологических предпосылок к успешному овладению письмом у детей старшего дошкольного возраста (5-7 лет) через систему специальных игровых упражнений в клетку.</w:t>
      </w:r>
    </w:p>
    <w:p w:rsidR="00381D93" w:rsidRDefault="00381D93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22246A" w:rsidRPr="00381D93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381D93">
        <w:rPr>
          <w:rStyle w:val="a5"/>
          <w:color w:val="002060"/>
          <w:sz w:val="28"/>
          <w:szCs w:val="28"/>
        </w:rPr>
        <w:t>Задачи программы:</w:t>
      </w:r>
    </w:p>
    <w:p w:rsidR="0022246A" w:rsidRPr="00381D93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381D93">
        <w:rPr>
          <w:rStyle w:val="a5"/>
          <w:color w:val="002060"/>
          <w:sz w:val="28"/>
          <w:szCs w:val="28"/>
        </w:rPr>
        <w:t>Обучающие:</w:t>
      </w:r>
    </w:p>
    <w:p w:rsidR="0022246A" w:rsidRPr="0022246A" w:rsidRDefault="0022246A" w:rsidP="00D24E23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Сформировать умение ориентироваться на плоскости тетрадного листа и в пространстве клетки.</w:t>
      </w:r>
    </w:p>
    <w:p w:rsidR="0022246A" w:rsidRPr="0022246A" w:rsidRDefault="0022246A" w:rsidP="00D24E23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Обучать точным координированным движениям руки, соблюдению заданного темпа и ритма.</w:t>
      </w:r>
    </w:p>
    <w:p w:rsidR="0022246A" w:rsidRPr="0022246A" w:rsidRDefault="0022246A" w:rsidP="00D24E23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Освоить основные графические навыки: проведение линий, штриховку, обводку, копирование узоров.</w:t>
      </w:r>
    </w:p>
    <w:p w:rsidR="0022246A" w:rsidRPr="00381D93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381D93">
        <w:rPr>
          <w:rStyle w:val="a5"/>
          <w:color w:val="002060"/>
          <w:sz w:val="28"/>
          <w:szCs w:val="28"/>
        </w:rPr>
        <w:t>Развивающие:</w:t>
      </w:r>
    </w:p>
    <w:p w:rsidR="0022246A" w:rsidRPr="0022246A" w:rsidRDefault="0022246A" w:rsidP="00D24E23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Развивать мелкую моторику руки, зрительно-моторную координацию.</w:t>
      </w:r>
    </w:p>
    <w:p w:rsidR="0022246A" w:rsidRPr="0022246A" w:rsidRDefault="0022246A" w:rsidP="00D24E23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Развивать произвольное внимание, зрительную память, пространственное восприятие и логическое мышление.</w:t>
      </w:r>
    </w:p>
    <w:p w:rsidR="0022246A" w:rsidRPr="0022246A" w:rsidRDefault="0022246A" w:rsidP="00D24E23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Способствовать развитию усидчивости, аккуратности и самоконтроля.</w:t>
      </w:r>
    </w:p>
    <w:p w:rsidR="0022246A" w:rsidRPr="00381D93" w:rsidRDefault="0022246A" w:rsidP="0022246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381D93">
        <w:rPr>
          <w:rStyle w:val="a5"/>
          <w:color w:val="002060"/>
          <w:sz w:val="28"/>
          <w:szCs w:val="28"/>
        </w:rPr>
        <w:t>Воспитательные:</w:t>
      </w:r>
    </w:p>
    <w:p w:rsidR="0022246A" w:rsidRPr="0022246A" w:rsidRDefault="0022246A" w:rsidP="00D24E23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Воспитывать положительное отношение к учебной деятельности, интерес к процессу познания.</w:t>
      </w:r>
    </w:p>
    <w:p w:rsidR="0022246A" w:rsidRPr="0022246A" w:rsidRDefault="0022246A" w:rsidP="00D24E23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2246A">
        <w:rPr>
          <w:sz w:val="28"/>
          <w:szCs w:val="28"/>
        </w:rPr>
        <w:t>Формировать навыки самостоятельной работы и умение следовать  инструкции.</w:t>
      </w:r>
    </w:p>
    <w:p w:rsidR="00D16125" w:rsidRDefault="00D16125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D93" w:rsidRDefault="00381D93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D93" w:rsidRPr="005923E7" w:rsidRDefault="00381D93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1D3" w:rsidRPr="00381D93" w:rsidRDefault="00E841D3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D9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Обучение по программе основывается на следующих принципах</w:t>
      </w:r>
      <w:r w:rsidRPr="00381D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наглядности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предполагающий использование зрительных и иных ощущений, восприятий, образов для достижения наибольшей эффективности занятий;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доступности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подразумевающий построение системы обучения и воспитания с учетом возможностей школьников (возраст, уровень подготовленности, заинтересованность в работе и др.), для чего необходимы соответствующие формы диагностики навыков и умений;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системности и последовательности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предполагающий усвоение новых знаний, навыков и умений в определенной логической последовательности как единое целое;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сознания и активности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предусматривающий необходимость доведения до обучающихся смысла выполняемых заданий;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прочности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предполагающий твердое усвоение и закрепление определенных знаний, умений и навыков и контроль;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гуманизма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основе которого лежит убеждение в способности человека к совершенствованию и идея о праве ребенка на удовлетворение его потребностей и интересов;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индивидуально – личностного подхода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предполагающий учет индивидуальных возможностей, способностей, потребностей и интересов обучающихся;</w:t>
      </w:r>
    </w:p>
    <w:p w:rsidR="00E841D3" w:rsidRPr="005923E7" w:rsidRDefault="00E841D3" w:rsidP="005923E7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7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принцип креативности</w:t>
      </w:r>
      <w:r w:rsidRPr="0059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предусматривающий поощрение творческой активности обучающихся.</w:t>
      </w:r>
    </w:p>
    <w:p w:rsidR="00D16125" w:rsidRPr="005923E7" w:rsidRDefault="00D16125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25" w:rsidRPr="005923E7" w:rsidRDefault="00D16125" w:rsidP="005923E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3E7" w:rsidRPr="003C0491" w:rsidRDefault="005923E7" w:rsidP="005923E7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39" w:name="_Toc519772571"/>
      <w:bookmarkStart w:id="40" w:name="_Toc16683516"/>
      <w:bookmarkStart w:id="41" w:name="_Toc17914519"/>
      <w:bookmarkStart w:id="42" w:name="_Toc55496913"/>
      <w:bookmarkStart w:id="43" w:name="_Toc179539208"/>
      <w:bookmarkStart w:id="44" w:name="_Toc190093854"/>
      <w:bookmarkStart w:id="45" w:name="_Toc204871999"/>
      <w:bookmarkStart w:id="46" w:name="_Toc208248815"/>
      <w:bookmarkStart w:id="47" w:name="_Toc209116570"/>
      <w:bookmarkStart w:id="48" w:name="624"/>
      <w:r w:rsidRPr="003C0491">
        <w:rPr>
          <w:rFonts w:ascii="Times New Roman" w:hAnsi="Times New Roman" w:cs="Times New Roman"/>
          <w:color w:val="002060"/>
          <w:sz w:val="28"/>
          <w:szCs w:val="28"/>
        </w:rPr>
        <w:t>1.3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3C0491">
        <w:rPr>
          <w:rFonts w:ascii="Times New Roman" w:hAnsi="Times New Roman" w:cs="Times New Roman"/>
          <w:color w:val="002060"/>
          <w:sz w:val="28"/>
          <w:szCs w:val="28"/>
        </w:rPr>
        <w:t xml:space="preserve"> Возрастные характеристики детей</w:t>
      </w:r>
      <w:bookmarkEnd w:id="39"/>
      <w:bookmarkEnd w:id="40"/>
      <w:bookmarkEnd w:id="41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3C0491">
        <w:rPr>
          <w:rFonts w:ascii="Times New Roman" w:hAnsi="Times New Roman" w:cs="Times New Roman"/>
          <w:color w:val="002060"/>
          <w:sz w:val="28"/>
          <w:szCs w:val="28"/>
        </w:rPr>
        <w:t>5-6 лет</w:t>
      </w:r>
      <w:bookmarkEnd w:id="42"/>
      <w:bookmarkEnd w:id="43"/>
      <w:bookmarkEnd w:id="44"/>
      <w:bookmarkEnd w:id="45"/>
      <w:bookmarkEnd w:id="46"/>
      <w:bookmarkEnd w:id="47"/>
    </w:p>
    <w:p w:rsidR="005923E7" w:rsidRPr="003C0491" w:rsidRDefault="005923E7" w:rsidP="005923E7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923E7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Ребёнок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стремится познать себя и другого человека как представителя общества, постепенно начинает осознавать связи и зависимости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социальном поведении и взаимоотношениях людей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честный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,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заботливый и др.</w:t>
      </w:r>
    </w:p>
    <w:p w:rsidR="005923E7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этом возрасте в поведении дошкольников формируется возможность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саморегуляции,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е. дети начинают предъявлять к себе те требования, которые раньше предъявлялись им взрослыми. Так они могут, не отвлекаясь на более интересные дела,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доводить до конца малопривлекательную работу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(убирать игрушки, наводить порядок в комнате и т. п.). 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становится возможным благодаря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осознанию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детьми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общепринятых норм и правил поведения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возрасте от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Общение детей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у ребёнка формируется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система первичной половой идентичности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существенным признакам (женские и мужские качества, особенности проявления чувств, эмоций, специфика поведения, внешности,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Повышаются возможности 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5923E7" w:rsidRPr="003C0491" w:rsidRDefault="005923E7" w:rsidP="005923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7EC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Психическое развитие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к 5 годам дошкольники обладают довольно </w:t>
      </w:r>
      <w:r w:rsidRPr="003C049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большим запасом представлений об окружающем</w:t>
      </w:r>
      <w:r w:rsidRPr="003C0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получают благодаря своей активности, стремлению задавать вопросы и экспериментировать.</w:t>
      </w:r>
    </w:p>
    <w:p w:rsidR="005923E7" w:rsidRDefault="005923E7" w:rsidP="005923E7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5923E7" w:rsidRDefault="005923E7" w:rsidP="005923E7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5923E7" w:rsidRPr="003C0491" w:rsidRDefault="005923E7" w:rsidP="005923E7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49" w:name="_Toc204872000"/>
      <w:bookmarkStart w:id="50" w:name="_Toc208248816"/>
      <w:bookmarkStart w:id="51" w:name="_Toc209116571"/>
      <w:r w:rsidRPr="003C0491">
        <w:rPr>
          <w:rFonts w:ascii="Times New Roman" w:hAnsi="Times New Roman" w:cs="Times New Roman"/>
          <w:color w:val="002060"/>
          <w:sz w:val="28"/>
          <w:szCs w:val="28"/>
        </w:rPr>
        <w:t>1.</w:t>
      </w:r>
      <w:r>
        <w:rPr>
          <w:rFonts w:ascii="Times New Roman" w:hAnsi="Times New Roman" w:cs="Times New Roman"/>
          <w:color w:val="002060"/>
          <w:sz w:val="28"/>
          <w:szCs w:val="28"/>
        </w:rPr>
        <w:t>4.</w:t>
      </w:r>
      <w:r w:rsidRPr="003C0491">
        <w:rPr>
          <w:rFonts w:ascii="Times New Roman" w:hAnsi="Times New Roman" w:cs="Times New Roman"/>
          <w:color w:val="002060"/>
          <w:sz w:val="28"/>
          <w:szCs w:val="28"/>
        </w:rPr>
        <w:t xml:space="preserve"> Возрастные характеристики детей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6</w:t>
      </w:r>
      <w:r w:rsidRPr="003C0491">
        <w:rPr>
          <w:rFonts w:ascii="Times New Roman" w:hAnsi="Times New Roman" w:cs="Times New Roman"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color w:val="002060"/>
          <w:sz w:val="28"/>
          <w:szCs w:val="28"/>
        </w:rPr>
        <w:t>7</w:t>
      </w:r>
      <w:r w:rsidRPr="003C0491">
        <w:rPr>
          <w:rFonts w:ascii="Times New Roman" w:hAnsi="Times New Roman" w:cs="Times New Roman"/>
          <w:color w:val="002060"/>
          <w:sz w:val="28"/>
          <w:szCs w:val="28"/>
        </w:rPr>
        <w:t xml:space="preserve"> лет</w:t>
      </w:r>
      <w:bookmarkEnd w:id="49"/>
      <w:bookmarkEnd w:id="50"/>
      <w:bookmarkEnd w:id="51"/>
    </w:p>
    <w:p w:rsidR="005923E7" w:rsidRPr="003D2389" w:rsidRDefault="005923E7" w:rsidP="005923E7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Возраст </w:t>
      </w:r>
      <w:r w:rsidRPr="003D2389">
        <w:rPr>
          <w:rStyle w:val="a5"/>
          <w:b w:val="0"/>
          <w:sz w:val="28"/>
          <w:szCs w:val="28"/>
        </w:rPr>
        <w:t>6–7 лет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 xml:space="preserve">— это период значительных изменений в развитии ребенка, связанный с переходом от дошкольного к младшему школьному возрасту. В это время дети активно готовятся к школе, у них формируются ключевые психологические, физические и социальные навыки. 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D2389">
        <w:rPr>
          <w:rStyle w:val="a5"/>
          <w:b w:val="0"/>
          <w:bCs w:val="0"/>
          <w:sz w:val="28"/>
          <w:szCs w:val="28"/>
        </w:rPr>
        <w:t>Основные возрастные характеристики детей 6–7 лет.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3D2389">
        <w:rPr>
          <w:rStyle w:val="a5"/>
          <w:b w:val="0"/>
          <w:bCs w:val="0"/>
          <w:i/>
          <w:sz w:val="28"/>
          <w:szCs w:val="28"/>
        </w:rPr>
        <w:t>1. Физическое развитие.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Улучшается </w:t>
      </w:r>
      <w:r w:rsidRPr="003D2389">
        <w:rPr>
          <w:rStyle w:val="a5"/>
          <w:b w:val="0"/>
          <w:sz w:val="28"/>
          <w:szCs w:val="28"/>
        </w:rPr>
        <w:t>координация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 xml:space="preserve">и </w:t>
      </w:r>
      <w:r w:rsidRPr="003D2389">
        <w:rPr>
          <w:rStyle w:val="a5"/>
          <w:b w:val="0"/>
          <w:sz w:val="28"/>
          <w:szCs w:val="28"/>
        </w:rPr>
        <w:t>ловкость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(ребенок может прыгать на одной ноге, кататься на двухколесном велосипеде, ловить мяч).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Развивается </w:t>
      </w:r>
      <w:r w:rsidRPr="003D2389">
        <w:rPr>
          <w:rStyle w:val="a5"/>
          <w:b w:val="0"/>
          <w:sz w:val="28"/>
          <w:szCs w:val="28"/>
        </w:rPr>
        <w:t>мелкая моторика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(может аккуратно вырезать ножницами, писать буквы, завязывать шнурки).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Повышается </w:t>
      </w:r>
      <w:r w:rsidRPr="003D2389">
        <w:rPr>
          <w:rStyle w:val="a5"/>
          <w:b w:val="0"/>
          <w:sz w:val="28"/>
          <w:szCs w:val="28"/>
        </w:rPr>
        <w:t>выносливость</w:t>
      </w:r>
      <w:r w:rsidRPr="003D2389">
        <w:rPr>
          <w:sz w:val="28"/>
          <w:szCs w:val="28"/>
        </w:rPr>
        <w:t>, но дети все еще быстро утомляются.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Происходит </w:t>
      </w:r>
      <w:r w:rsidRPr="003D2389">
        <w:rPr>
          <w:rStyle w:val="a5"/>
          <w:b w:val="0"/>
          <w:sz w:val="28"/>
          <w:szCs w:val="28"/>
        </w:rPr>
        <w:t>смена молочных зубов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на постоянные.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i/>
          <w:sz w:val="28"/>
          <w:szCs w:val="28"/>
        </w:rPr>
      </w:pPr>
      <w:r w:rsidRPr="003D2389">
        <w:rPr>
          <w:rStyle w:val="a5"/>
          <w:b w:val="0"/>
          <w:bCs w:val="0"/>
          <w:i/>
          <w:sz w:val="28"/>
          <w:szCs w:val="28"/>
        </w:rPr>
        <w:t>2. Познавательное развитие (интеллект, мышление, внимание, память).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rStyle w:val="a5"/>
          <w:b w:val="0"/>
          <w:sz w:val="28"/>
          <w:szCs w:val="28"/>
        </w:rPr>
        <w:lastRenderedPageBreak/>
        <w:t>Мышление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 xml:space="preserve">становится более </w:t>
      </w:r>
      <w:r w:rsidRPr="003D2389">
        <w:rPr>
          <w:rStyle w:val="a5"/>
          <w:b w:val="0"/>
          <w:sz w:val="28"/>
          <w:szCs w:val="28"/>
        </w:rPr>
        <w:t>логичным</w:t>
      </w:r>
      <w:r w:rsidRPr="003D2389">
        <w:rPr>
          <w:b/>
          <w:sz w:val="28"/>
          <w:szCs w:val="28"/>
        </w:rPr>
        <w:t>,</w:t>
      </w:r>
      <w:r w:rsidRPr="003D2389">
        <w:rPr>
          <w:sz w:val="28"/>
          <w:szCs w:val="28"/>
        </w:rPr>
        <w:t xml:space="preserve"> но остается </w:t>
      </w:r>
      <w:r w:rsidRPr="003D2389">
        <w:rPr>
          <w:rStyle w:val="a5"/>
          <w:b w:val="0"/>
          <w:sz w:val="28"/>
          <w:szCs w:val="28"/>
        </w:rPr>
        <w:t>наглядно-образным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(понимает причинно-следственные связи, но лучше усваивает информацию через игру и практику).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rStyle w:val="a5"/>
          <w:b w:val="0"/>
          <w:sz w:val="28"/>
          <w:szCs w:val="28"/>
        </w:rPr>
        <w:t>Внимание</w:t>
      </w:r>
      <w:r w:rsidRPr="003D2389">
        <w:rPr>
          <w:sz w:val="28"/>
          <w:szCs w:val="28"/>
        </w:rPr>
        <w:t xml:space="preserve"> еще неустойчивое (ребенок может сосредоточиться на 20–30 минут, но легко отвлекается).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rStyle w:val="a5"/>
          <w:b w:val="0"/>
          <w:sz w:val="28"/>
          <w:szCs w:val="28"/>
        </w:rPr>
        <w:t>Память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развивается: лучше запоминает то, что вызывает эмоции или интерес.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Появляется </w:t>
      </w:r>
      <w:r w:rsidRPr="003D2389">
        <w:rPr>
          <w:rStyle w:val="a5"/>
          <w:b w:val="0"/>
          <w:sz w:val="28"/>
          <w:szCs w:val="28"/>
        </w:rPr>
        <w:t>способность к простому планированию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(например, собирать портфель на завтра).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Усиливается </w:t>
      </w:r>
      <w:r w:rsidRPr="003D2389">
        <w:rPr>
          <w:rStyle w:val="a5"/>
          <w:b w:val="0"/>
          <w:sz w:val="28"/>
          <w:szCs w:val="28"/>
        </w:rPr>
        <w:t>любознательность</w:t>
      </w:r>
      <w:r w:rsidRPr="003D2389">
        <w:rPr>
          <w:sz w:val="28"/>
          <w:szCs w:val="28"/>
        </w:rPr>
        <w:t>, дети задают много вопросов («Почему?», «Как?»).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i/>
          <w:sz w:val="28"/>
          <w:szCs w:val="28"/>
        </w:rPr>
      </w:pPr>
      <w:r w:rsidRPr="003D2389">
        <w:rPr>
          <w:rStyle w:val="a5"/>
          <w:b w:val="0"/>
          <w:bCs w:val="0"/>
          <w:i/>
          <w:sz w:val="28"/>
          <w:szCs w:val="28"/>
        </w:rPr>
        <w:t>3. Речевое развитие.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D2389">
        <w:rPr>
          <w:sz w:val="28"/>
          <w:szCs w:val="28"/>
        </w:rPr>
        <w:t xml:space="preserve">Словарный запас достигает </w:t>
      </w:r>
      <w:r w:rsidRPr="003D2389">
        <w:rPr>
          <w:rStyle w:val="a5"/>
          <w:b w:val="0"/>
          <w:sz w:val="28"/>
          <w:szCs w:val="28"/>
        </w:rPr>
        <w:t>3000–7000 слов</w:t>
      </w:r>
      <w:r w:rsidRPr="003D2389">
        <w:rPr>
          <w:b/>
          <w:sz w:val="28"/>
          <w:szCs w:val="28"/>
        </w:rPr>
        <w:t>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Речь становится более </w:t>
      </w:r>
      <w:r w:rsidRPr="003D2389">
        <w:rPr>
          <w:rStyle w:val="a5"/>
          <w:b w:val="0"/>
          <w:sz w:val="28"/>
          <w:szCs w:val="28"/>
        </w:rPr>
        <w:t>связной и грамматически правильной</w:t>
      </w:r>
      <w:r w:rsidRPr="003D2389">
        <w:rPr>
          <w:sz w:val="28"/>
          <w:szCs w:val="28"/>
        </w:rPr>
        <w:t>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>Может пересказывать небольшие истории, описывать события.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Некоторые дети начинают </w:t>
      </w:r>
      <w:r w:rsidRPr="003D2389">
        <w:rPr>
          <w:rStyle w:val="a5"/>
          <w:b w:val="0"/>
          <w:sz w:val="28"/>
          <w:szCs w:val="28"/>
        </w:rPr>
        <w:t>читать по слогам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(если занимались подготовкой к школе).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i/>
          <w:sz w:val="28"/>
          <w:szCs w:val="28"/>
        </w:rPr>
      </w:pPr>
      <w:r w:rsidRPr="003D2389">
        <w:rPr>
          <w:rStyle w:val="a5"/>
          <w:b w:val="0"/>
          <w:bCs w:val="0"/>
          <w:i/>
          <w:sz w:val="28"/>
          <w:szCs w:val="28"/>
        </w:rPr>
        <w:t>4. Эмоционально-волевая сфера.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Развивается </w:t>
      </w:r>
      <w:r w:rsidRPr="003D2389">
        <w:rPr>
          <w:rStyle w:val="a5"/>
          <w:b w:val="0"/>
          <w:sz w:val="28"/>
          <w:szCs w:val="28"/>
        </w:rPr>
        <w:t>самоконтроль</w:t>
      </w:r>
      <w:r w:rsidRPr="003D2389">
        <w:rPr>
          <w:b/>
          <w:sz w:val="28"/>
          <w:szCs w:val="28"/>
        </w:rPr>
        <w:t>,</w:t>
      </w:r>
      <w:r w:rsidRPr="003D2389">
        <w:rPr>
          <w:sz w:val="28"/>
          <w:szCs w:val="28"/>
        </w:rPr>
        <w:t xml:space="preserve"> но эмоции еще неустойчивы (может расстроиться из-за мелочи, но и быстро успокоиться).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Появляется </w:t>
      </w:r>
      <w:r w:rsidRPr="003D2389">
        <w:rPr>
          <w:rStyle w:val="a5"/>
          <w:b w:val="0"/>
          <w:sz w:val="28"/>
          <w:szCs w:val="28"/>
        </w:rPr>
        <w:t>чувство ответственности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(старается выполнить обещание, помочь).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Возрастает </w:t>
      </w:r>
      <w:r w:rsidRPr="003D2389">
        <w:rPr>
          <w:rStyle w:val="a5"/>
          <w:b w:val="0"/>
          <w:sz w:val="28"/>
          <w:szCs w:val="28"/>
        </w:rPr>
        <w:t>чувствительность к критике</w:t>
      </w:r>
      <w:r w:rsidRPr="003D2389">
        <w:rPr>
          <w:sz w:val="28"/>
          <w:szCs w:val="28"/>
        </w:rPr>
        <w:t>, похвала мотивирует больше, чем наказание.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Формируется </w:t>
      </w:r>
      <w:r w:rsidRPr="003D2389">
        <w:rPr>
          <w:rStyle w:val="a5"/>
          <w:b w:val="0"/>
          <w:sz w:val="28"/>
          <w:szCs w:val="28"/>
        </w:rPr>
        <w:t>самооценка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(часто зависит от оценок взрослых).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i/>
          <w:sz w:val="28"/>
          <w:szCs w:val="28"/>
        </w:rPr>
      </w:pPr>
      <w:r w:rsidRPr="003D2389">
        <w:rPr>
          <w:rStyle w:val="a5"/>
          <w:b w:val="0"/>
          <w:bCs w:val="0"/>
          <w:i/>
          <w:sz w:val="28"/>
          <w:szCs w:val="28"/>
        </w:rPr>
        <w:t>5. Социальное развитие (общение, игра, отношения).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rStyle w:val="a5"/>
          <w:b w:val="0"/>
          <w:sz w:val="28"/>
          <w:szCs w:val="28"/>
        </w:rPr>
        <w:t xml:space="preserve">Игра </w:t>
      </w:r>
      <w:r w:rsidRPr="003D2389">
        <w:rPr>
          <w:sz w:val="28"/>
          <w:szCs w:val="28"/>
        </w:rPr>
        <w:t xml:space="preserve">остается ведущей деятельностью, но появляются </w:t>
      </w:r>
      <w:r w:rsidRPr="003D2389">
        <w:rPr>
          <w:rStyle w:val="a5"/>
          <w:b w:val="0"/>
          <w:sz w:val="28"/>
          <w:szCs w:val="28"/>
        </w:rPr>
        <w:t>учебные элементы</w:t>
      </w:r>
      <w:r w:rsidRPr="003D2389">
        <w:rPr>
          <w:sz w:val="28"/>
          <w:szCs w:val="28"/>
        </w:rPr>
        <w:t>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Умеет </w:t>
      </w:r>
      <w:r w:rsidRPr="003D2389">
        <w:rPr>
          <w:rStyle w:val="a5"/>
          <w:b w:val="0"/>
          <w:sz w:val="28"/>
          <w:szCs w:val="28"/>
        </w:rPr>
        <w:t>сотрудничать</w:t>
      </w:r>
      <w:r w:rsidRPr="003D2389">
        <w:rPr>
          <w:b/>
          <w:sz w:val="28"/>
          <w:szCs w:val="28"/>
        </w:rPr>
        <w:t>,</w:t>
      </w:r>
      <w:r w:rsidRPr="003D2389">
        <w:rPr>
          <w:sz w:val="28"/>
          <w:szCs w:val="28"/>
        </w:rPr>
        <w:t xml:space="preserve"> соблюдать правила в групповых играх.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Развивается </w:t>
      </w:r>
      <w:r w:rsidRPr="003D2389">
        <w:rPr>
          <w:rStyle w:val="a5"/>
          <w:b w:val="0"/>
          <w:sz w:val="28"/>
          <w:szCs w:val="28"/>
        </w:rPr>
        <w:t>эмпатия</w:t>
      </w:r>
      <w:r w:rsidRPr="003D2389">
        <w:rPr>
          <w:sz w:val="28"/>
          <w:szCs w:val="28"/>
        </w:rPr>
        <w:t xml:space="preserve"> (понимает чувства других, может пожалеть). 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lastRenderedPageBreak/>
        <w:t xml:space="preserve">Формируются </w:t>
      </w:r>
      <w:r w:rsidRPr="003D2389">
        <w:rPr>
          <w:rStyle w:val="a5"/>
          <w:b w:val="0"/>
          <w:sz w:val="28"/>
          <w:szCs w:val="28"/>
        </w:rPr>
        <w:t>первые дружеские привязанности</w:t>
      </w:r>
      <w:r w:rsidRPr="003D2389">
        <w:rPr>
          <w:sz w:val="28"/>
          <w:szCs w:val="28"/>
        </w:rPr>
        <w:t>.</w:t>
      </w:r>
    </w:p>
    <w:p w:rsidR="005923E7" w:rsidRPr="003D2389" w:rsidRDefault="005923E7" w:rsidP="005923E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2389">
        <w:rPr>
          <w:sz w:val="28"/>
          <w:szCs w:val="28"/>
        </w:rPr>
        <w:t xml:space="preserve">Понимает </w:t>
      </w:r>
      <w:r w:rsidRPr="003D2389">
        <w:rPr>
          <w:rStyle w:val="a5"/>
          <w:b w:val="0"/>
          <w:sz w:val="28"/>
          <w:szCs w:val="28"/>
        </w:rPr>
        <w:t>социальные роли</w:t>
      </w:r>
      <w:r w:rsidRPr="003D2389">
        <w:rPr>
          <w:rStyle w:val="a5"/>
          <w:sz w:val="28"/>
          <w:szCs w:val="28"/>
        </w:rPr>
        <w:t xml:space="preserve"> </w:t>
      </w:r>
      <w:r w:rsidRPr="003D2389">
        <w:rPr>
          <w:sz w:val="28"/>
          <w:szCs w:val="28"/>
        </w:rPr>
        <w:t>(учитель, врач, родитель).</w:t>
      </w:r>
    </w:p>
    <w:p w:rsidR="000B0E5A" w:rsidRDefault="000B0E5A" w:rsidP="003C0491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0B0E5A" w:rsidRDefault="000B0E5A" w:rsidP="003C0491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FF3FF8" w:rsidRPr="00FF3FF8" w:rsidRDefault="00FF3FF8" w:rsidP="007F2815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/>
          <w:color w:val="002060"/>
          <w:lang w:eastAsia="ru-RU"/>
        </w:rPr>
      </w:pPr>
      <w:bookmarkStart w:id="52" w:name="_Toc55496914"/>
      <w:bookmarkStart w:id="53" w:name="_Toc179539209"/>
      <w:bookmarkStart w:id="54" w:name="_Toc190093855"/>
      <w:bookmarkStart w:id="55" w:name="_Toc207901138"/>
      <w:bookmarkStart w:id="56" w:name="_Toc208248817"/>
      <w:bookmarkStart w:id="57" w:name="_Toc209116572"/>
      <w:r w:rsidRPr="00FF3FF8">
        <w:rPr>
          <w:rFonts w:ascii="Times New Roman" w:hAnsi="Times New Roman"/>
          <w:color w:val="002060"/>
          <w:shd w:val="clear" w:color="auto" w:fill="FFFFFF"/>
          <w:lang w:eastAsia="ru-RU"/>
        </w:rPr>
        <w:t>1.4</w:t>
      </w:r>
      <w:r w:rsidR="00D92E58">
        <w:rPr>
          <w:rFonts w:ascii="Times New Roman" w:hAnsi="Times New Roman"/>
          <w:color w:val="002060"/>
          <w:shd w:val="clear" w:color="auto" w:fill="FFFFFF"/>
          <w:lang w:eastAsia="ru-RU"/>
        </w:rPr>
        <w:t>.</w:t>
      </w:r>
      <w:r w:rsidRPr="00FF3FF8">
        <w:rPr>
          <w:rFonts w:ascii="Times New Roman" w:hAnsi="Times New Roman"/>
          <w:color w:val="00206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2060"/>
          <w:shd w:val="clear" w:color="auto" w:fill="FFFFFF"/>
          <w:lang w:eastAsia="ru-RU"/>
        </w:rPr>
        <w:t xml:space="preserve">Теоретические аспекты </w:t>
      </w:r>
      <w:bookmarkEnd w:id="52"/>
      <w:bookmarkEnd w:id="53"/>
      <w:bookmarkEnd w:id="54"/>
      <w:bookmarkEnd w:id="55"/>
      <w:bookmarkEnd w:id="56"/>
      <w:r w:rsidR="00BC03F1">
        <w:rPr>
          <w:rFonts w:ascii="Times New Roman" w:hAnsi="Times New Roman"/>
          <w:color w:val="002060"/>
          <w:shd w:val="clear" w:color="auto" w:fill="FFFFFF"/>
          <w:lang w:eastAsia="ru-RU"/>
        </w:rPr>
        <w:t>подготовки руки к письму</w:t>
      </w:r>
      <w:bookmarkEnd w:id="57"/>
    </w:p>
    <w:p w:rsidR="00FF3FF8" w:rsidRPr="00BC03F1" w:rsidRDefault="00FF3FF8" w:rsidP="00BC03F1">
      <w:pPr>
        <w:pStyle w:val="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  <w:lang w:eastAsia="ru-RU"/>
        </w:rPr>
      </w:pP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color w:val="0F1115"/>
          <w:sz w:val="28"/>
          <w:szCs w:val="28"/>
        </w:rPr>
        <w:t>Подготовка руки к письму – это комплексный процесс, который не сводится только к развитию мелкой моторики. Это система, затрагивающая психофизиологические, сенсорные и когнитивные аспекты развития ребенка.</w:t>
      </w:r>
    </w:p>
    <w:p w:rsidR="00BC03F1" w:rsidRPr="00BC03F1" w:rsidRDefault="00BC03F1" w:rsidP="00D24E23">
      <w:pPr>
        <w:pStyle w:val="ds-markdown-paragraph"/>
        <w:numPr>
          <w:ilvl w:val="2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a5"/>
          <w:bCs w:val="0"/>
          <w:color w:val="0F1115"/>
          <w:sz w:val="28"/>
          <w:szCs w:val="28"/>
        </w:rPr>
      </w:pPr>
      <w:r w:rsidRPr="00BC03F1">
        <w:rPr>
          <w:rStyle w:val="a5"/>
          <w:bCs w:val="0"/>
          <w:color w:val="0F1115"/>
          <w:sz w:val="28"/>
          <w:szCs w:val="28"/>
        </w:rPr>
        <w:t>Психологическая и физиологическая основа подготовки к письму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Возрастные особенности (5-7 лет):</w:t>
      </w:r>
      <w:r w:rsidRPr="00BC03F1">
        <w:rPr>
          <w:color w:val="0F1115"/>
          <w:sz w:val="28"/>
          <w:szCs w:val="28"/>
        </w:rPr>
        <w:t xml:space="preserve"> В этом возрасте происходит активное созревание отделов головного мозга, отвечающих за произвольную регуляцию действий, зрительно-моторную координацию и пространственное восприятие. Кости запястья и фаланги пальцев еще только окостеневают, мышцы руки быстро устают. Поэтому задача – не учить писать буквы (это задача школы), а </w:t>
      </w:r>
      <w:r w:rsidRPr="00BC03F1">
        <w:rPr>
          <w:rStyle w:val="a6"/>
          <w:color w:val="0F1115"/>
          <w:sz w:val="28"/>
          <w:szCs w:val="28"/>
        </w:rPr>
        <w:t>подготовить</w:t>
      </w:r>
      <w:r w:rsidRPr="00BC03F1">
        <w:rPr>
          <w:color w:val="0F1115"/>
          <w:sz w:val="28"/>
          <w:szCs w:val="28"/>
        </w:rPr>
        <w:t> все системы к этому сложному процессу.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0F1115"/>
          <w:sz w:val="28"/>
          <w:szCs w:val="28"/>
        </w:rPr>
      </w:pP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Психологические предпосылки: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Произвольность внимания и регуляции:</w:t>
      </w:r>
      <w:r w:rsidRPr="00BC03F1">
        <w:rPr>
          <w:color w:val="0F1115"/>
          <w:sz w:val="28"/>
          <w:szCs w:val="28"/>
        </w:rPr>
        <w:t> Способность ребенка сосредоточиться на задании, понять инструкцию и следовать ей, а не действовать импульсивно.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Зрительно-пространственное восприятие:</w:t>
      </w:r>
      <w:r w:rsidRPr="00BC03F1">
        <w:rPr>
          <w:color w:val="0F1115"/>
          <w:sz w:val="28"/>
          <w:szCs w:val="28"/>
        </w:rPr>
        <w:t> Умение ориентироваться на плоскости (листе), понимать понятия «право-лево», «верх-низ», «клетка», «угол», «центр».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Зрительная и двигательная память:</w:t>
      </w:r>
      <w:r w:rsidRPr="00BC03F1">
        <w:rPr>
          <w:color w:val="0F1115"/>
          <w:sz w:val="28"/>
          <w:szCs w:val="28"/>
        </w:rPr>
        <w:t> Запоминание и воспроизведение графических образов (узоров, фигур).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Мотивационная готовность:</w:t>
      </w:r>
      <w:r w:rsidRPr="00BC03F1">
        <w:rPr>
          <w:color w:val="0F1115"/>
          <w:sz w:val="28"/>
          <w:szCs w:val="28"/>
        </w:rPr>
        <w:t> Желание учиться, интерес к процессу письма, положительное отношение к школьным видам деятельности.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color w:val="0F1115"/>
          <w:sz w:val="28"/>
          <w:szCs w:val="28"/>
        </w:rPr>
      </w:pP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bCs w:val="0"/>
          <w:color w:val="0F1115"/>
          <w:sz w:val="28"/>
          <w:szCs w:val="28"/>
        </w:rPr>
        <w:lastRenderedPageBreak/>
        <w:t xml:space="preserve">2. Ключевые компоненты </w:t>
      </w:r>
      <w:proofErr w:type="spellStart"/>
      <w:r w:rsidRPr="00BC03F1">
        <w:rPr>
          <w:rStyle w:val="a5"/>
          <w:bCs w:val="0"/>
          <w:color w:val="0F1115"/>
          <w:sz w:val="28"/>
          <w:szCs w:val="28"/>
        </w:rPr>
        <w:t>графомоторного</w:t>
      </w:r>
      <w:proofErr w:type="spellEnd"/>
      <w:r w:rsidRPr="00BC03F1">
        <w:rPr>
          <w:rStyle w:val="a5"/>
          <w:bCs w:val="0"/>
          <w:color w:val="0F1115"/>
          <w:sz w:val="28"/>
          <w:szCs w:val="28"/>
        </w:rPr>
        <w:t xml:space="preserve"> навыка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BC03F1">
        <w:rPr>
          <w:color w:val="0F1115"/>
          <w:sz w:val="28"/>
          <w:szCs w:val="28"/>
        </w:rPr>
        <w:t>Графомоторный</w:t>
      </w:r>
      <w:proofErr w:type="spellEnd"/>
      <w:r w:rsidRPr="00BC03F1">
        <w:rPr>
          <w:color w:val="0F1115"/>
          <w:sz w:val="28"/>
          <w:szCs w:val="28"/>
        </w:rPr>
        <w:t xml:space="preserve"> навык – это сложный координационный акт, в котором участвуют: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Мелкая моторика:</w:t>
      </w:r>
      <w:r w:rsidRPr="00BC03F1">
        <w:rPr>
          <w:color w:val="0F1115"/>
          <w:sz w:val="28"/>
          <w:szCs w:val="28"/>
        </w:rPr>
        <w:t> Согласованные движения мелких мышц руки, пальцев. Развитый «щипковый» захват (тремя пальцами) – основа для правильного удержания пишущего инструмента.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Зрительно-моторная координация (глазомер):</w:t>
      </w:r>
      <w:r>
        <w:rPr>
          <w:color w:val="0F1115"/>
          <w:sz w:val="28"/>
          <w:szCs w:val="28"/>
        </w:rPr>
        <w:t xml:space="preserve"> </w:t>
      </w:r>
      <w:r w:rsidRPr="00BC03F1">
        <w:rPr>
          <w:color w:val="0F1115"/>
          <w:sz w:val="28"/>
          <w:szCs w:val="28"/>
        </w:rPr>
        <w:t>Способность руки точно следовать за сигналами, которые получают глаза. Ребенок должен уметь переводить зрительный образ в двигательный акт.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Пространственная ориентация:</w:t>
      </w:r>
      <w:r>
        <w:rPr>
          <w:color w:val="0F1115"/>
          <w:sz w:val="28"/>
          <w:szCs w:val="28"/>
        </w:rPr>
        <w:t xml:space="preserve"> </w:t>
      </w:r>
      <w:r w:rsidRPr="00BC03F1">
        <w:rPr>
          <w:color w:val="0F1115"/>
          <w:sz w:val="28"/>
          <w:szCs w:val="28"/>
        </w:rPr>
        <w:t>Умение правильно размещать элементы на листе, соблюдать пропорции, интервалы, двигаться в заданном направлении (слева направо, сверху вниз).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Мышечный тонус и сила кисти:</w:t>
      </w:r>
      <w:r>
        <w:rPr>
          <w:color w:val="0F1115"/>
          <w:sz w:val="28"/>
          <w:szCs w:val="28"/>
        </w:rPr>
        <w:t xml:space="preserve"> </w:t>
      </w:r>
      <w:r w:rsidRPr="00BC03F1">
        <w:rPr>
          <w:color w:val="0F1115"/>
          <w:sz w:val="28"/>
          <w:szCs w:val="28"/>
        </w:rPr>
        <w:t>Оптимальный тонус обеспечивает плавность и четкость движений. Слишком сильное напряжение (</w:t>
      </w:r>
      <w:proofErr w:type="spellStart"/>
      <w:r w:rsidRPr="00BC03F1">
        <w:rPr>
          <w:color w:val="0F1115"/>
          <w:sz w:val="28"/>
          <w:szCs w:val="28"/>
        </w:rPr>
        <w:t>спастичность</w:t>
      </w:r>
      <w:proofErr w:type="spellEnd"/>
      <w:r w:rsidRPr="00BC03F1">
        <w:rPr>
          <w:color w:val="0F1115"/>
          <w:sz w:val="28"/>
          <w:szCs w:val="28"/>
        </w:rPr>
        <w:t>) или слабость (гипотония) мешают контролировать нажим и вести ровные линии.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Кинетическая и кинестетическая организация движений:</w:t>
      </w:r>
      <w:r w:rsidRPr="00BC03F1">
        <w:rPr>
          <w:color w:val="0F1115"/>
          <w:sz w:val="28"/>
          <w:szCs w:val="28"/>
        </w:rPr>
        <w:t> Способность к плавному, непрерывному выполнению последовательности движений (кинетика) и ощущению их силы, амплитуды и направления (кинестезия).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color w:val="0F1115"/>
          <w:sz w:val="28"/>
          <w:szCs w:val="28"/>
        </w:rPr>
      </w:pP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bCs w:val="0"/>
          <w:color w:val="0F1115"/>
          <w:sz w:val="28"/>
          <w:szCs w:val="28"/>
        </w:rPr>
        <w:t xml:space="preserve">3. Роль работы в клетку в развитии </w:t>
      </w:r>
      <w:proofErr w:type="spellStart"/>
      <w:r w:rsidRPr="00BC03F1">
        <w:rPr>
          <w:rStyle w:val="a5"/>
          <w:bCs w:val="0"/>
          <w:color w:val="0F1115"/>
          <w:sz w:val="28"/>
          <w:szCs w:val="28"/>
        </w:rPr>
        <w:t>графомоторных</w:t>
      </w:r>
      <w:proofErr w:type="spellEnd"/>
      <w:r w:rsidRPr="00BC03F1">
        <w:rPr>
          <w:rStyle w:val="a5"/>
          <w:bCs w:val="0"/>
          <w:color w:val="0F1115"/>
          <w:sz w:val="28"/>
          <w:szCs w:val="28"/>
        </w:rPr>
        <w:t xml:space="preserve"> навыков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color w:val="0F1115"/>
          <w:sz w:val="28"/>
          <w:szCs w:val="28"/>
        </w:rPr>
        <w:t xml:space="preserve">Работа в тетради в крупную клетку является </w:t>
      </w:r>
      <w:r w:rsidRPr="00BC03F1">
        <w:rPr>
          <w:rStyle w:val="a5"/>
          <w:b w:val="0"/>
          <w:color w:val="0F1115"/>
          <w:sz w:val="28"/>
          <w:szCs w:val="28"/>
        </w:rPr>
        <w:t>идеальным полигоном</w:t>
      </w:r>
      <w:r w:rsidRPr="00BC03F1">
        <w:rPr>
          <w:rStyle w:val="a5"/>
          <w:color w:val="0F1115"/>
          <w:sz w:val="28"/>
          <w:szCs w:val="28"/>
        </w:rPr>
        <w:t xml:space="preserve"> </w:t>
      </w:r>
      <w:r w:rsidRPr="00BC03F1">
        <w:rPr>
          <w:color w:val="0F1115"/>
          <w:sz w:val="28"/>
          <w:szCs w:val="28"/>
        </w:rPr>
        <w:t xml:space="preserve">для отработки всех вышеперечисленных компонентов. Клетка выступает как </w:t>
      </w:r>
      <w:r w:rsidRPr="00BC03F1">
        <w:rPr>
          <w:rStyle w:val="a5"/>
          <w:b w:val="0"/>
          <w:color w:val="0F1115"/>
          <w:sz w:val="28"/>
          <w:szCs w:val="28"/>
        </w:rPr>
        <w:t>наглядный ориентир</w:t>
      </w:r>
      <w:r w:rsidRPr="00BC03F1">
        <w:rPr>
          <w:rStyle w:val="a5"/>
          <w:color w:val="0F1115"/>
          <w:sz w:val="28"/>
          <w:szCs w:val="28"/>
        </w:rPr>
        <w:t xml:space="preserve"> </w:t>
      </w:r>
      <w:r w:rsidRPr="00BC03F1">
        <w:rPr>
          <w:color w:val="0F1115"/>
          <w:sz w:val="28"/>
          <w:szCs w:val="28"/>
        </w:rPr>
        <w:t xml:space="preserve">и </w:t>
      </w:r>
      <w:r w:rsidRPr="00BC03F1">
        <w:rPr>
          <w:rStyle w:val="a5"/>
          <w:b w:val="0"/>
          <w:color w:val="0F1115"/>
          <w:sz w:val="28"/>
          <w:szCs w:val="28"/>
        </w:rPr>
        <w:t>структурирующий элемент</w:t>
      </w:r>
      <w:r w:rsidRPr="00BC03F1">
        <w:rPr>
          <w:color w:val="0F1115"/>
          <w:sz w:val="28"/>
          <w:szCs w:val="28"/>
        </w:rPr>
        <w:t>: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>Формирование пространственных представлений:</w:t>
      </w:r>
      <w:r w:rsidRPr="00BC03F1">
        <w:rPr>
          <w:color w:val="0F1115"/>
          <w:sz w:val="28"/>
          <w:szCs w:val="28"/>
        </w:rPr>
        <w:t xml:space="preserve"> Клетка – это микромодель пространства. Ребенок учится ориентироваться внутри нее (верхний правый угол, центр, нижняя линия), что в будущем переносится на ориентацию в букве (где начинается элемент, куда ведется).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lastRenderedPageBreak/>
        <w:t>Развитие глазомера и точности:</w:t>
      </w:r>
      <w:r w:rsidRPr="00BC03F1">
        <w:rPr>
          <w:color w:val="0F1115"/>
          <w:sz w:val="28"/>
          <w:szCs w:val="28"/>
        </w:rPr>
        <w:t xml:space="preserve"> Задания («поставь точку в центре клетки», «проведи линию от одной точки до другой») требуют высокой точности и соизмерения усилия.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 xml:space="preserve">Тренировка произвольного внимания: </w:t>
      </w:r>
      <w:r w:rsidRPr="00BC03F1">
        <w:rPr>
          <w:color w:val="0F1115"/>
          <w:sz w:val="28"/>
          <w:szCs w:val="28"/>
        </w:rPr>
        <w:t>Ребенок должен внимательно считать клетки, следить за шаблоном, не сбиваться. Это прямая тренировка усидчивости и концентрации.</w:t>
      </w:r>
    </w:p>
    <w:p w:rsidR="00BC03F1" w:rsidRPr="00BC03F1" w:rsidRDefault="00BC03F1" w:rsidP="00BC03F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C03F1">
        <w:rPr>
          <w:rStyle w:val="a5"/>
          <w:color w:val="0F1115"/>
          <w:sz w:val="28"/>
          <w:szCs w:val="28"/>
        </w:rPr>
        <w:t xml:space="preserve">Подготовка к написанию цифр и букв: </w:t>
      </w:r>
      <w:r w:rsidRPr="00BC03F1">
        <w:rPr>
          <w:color w:val="0F1115"/>
          <w:sz w:val="28"/>
          <w:szCs w:val="28"/>
        </w:rPr>
        <w:t>Многие элементы букв (овалы, палочки, крючки) и сами цифры удобно и правильно писать, отталкиваясь от клетки.</w:t>
      </w:r>
    </w:p>
    <w:p w:rsidR="00C51D70" w:rsidRPr="00BC03F1" w:rsidRDefault="00C51D70" w:rsidP="00BC03F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51D70" w:rsidRDefault="00C51D70" w:rsidP="007F2815">
      <w:pPr>
        <w:widowContro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076C8" w:rsidRPr="00A936C3" w:rsidRDefault="00E076C8" w:rsidP="007F2815">
      <w:pPr>
        <w:pStyle w:val="2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58" w:name="_Toc519772573"/>
      <w:bookmarkStart w:id="59" w:name="_Toc16683517"/>
      <w:bookmarkStart w:id="60" w:name="_Toc17914522"/>
      <w:bookmarkStart w:id="61" w:name="_Toc55496915"/>
      <w:bookmarkStart w:id="62" w:name="_Toc179539210"/>
      <w:bookmarkStart w:id="63" w:name="_Toc190093856"/>
      <w:bookmarkStart w:id="64" w:name="_Toc207901140"/>
      <w:bookmarkStart w:id="65" w:name="_Toc208248819"/>
      <w:bookmarkStart w:id="66" w:name="_Toc209116573"/>
      <w:bookmarkEnd w:id="48"/>
      <w:r w:rsidRPr="00A936C3">
        <w:rPr>
          <w:rFonts w:ascii="Times New Roman" w:hAnsi="Times New Roman" w:cs="Times New Roman"/>
          <w:color w:val="002060"/>
          <w:sz w:val="28"/>
          <w:szCs w:val="28"/>
        </w:rPr>
        <w:t>1.</w:t>
      </w:r>
      <w:r w:rsidR="00FF3FF8">
        <w:rPr>
          <w:rFonts w:ascii="Times New Roman" w:hAnsi="Times New Roman" w:cs="Times New Roman"/>
          <w:color w:val="002060"/>
          <w:sz w:val="28"/>
          <w:szCs w:val="28"/>
        </w:rPr>
        <w:t>5</w:t>
      </w:r>
      <w:r w:rsidRPr="00A936C3">
        <w:rPr>
          <w:rFonts w:ascii="Times New Roman" w:hAnsi="Times New Roman" w:cs="Times New Roman"/>
          <w:color w:val="002060"/>
          <w:sz w:val="28"/>
          <w:szCs w:val="28"/>
        </w:rPr>
        <w:t xml:space="preserve"> Планируемые результаты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553AD6" w:rsidRPr="00484824" w:rsidRDefault="00553AD6" w:rsidP="00484824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bookmarkStart w:id="67" w:name="_Toc461980290"/>
      <w:bookmarkStart w:id="68" w:name="_Toc519772574"/>
    </w:p>
    <w:bookmarkEnd w:id="67"/>
    <w:bookmarkEnd w:id="68"/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 xml:space="preserve">К концу освоения программы у ребенка </w:t>
      </w:r>
      <w:r w:rsidRPr="00484824">
        <w:rPr>
          <w:rStyle w:val="a5"/>
          <w:b w:val="0"/>
          <w:sz w:val="28"/>
          <w:szCs w:val="28"/>
        </w:rPr>
        <w:t>будут сформированы</w:t>
      </w:r>
      <w:r w:rsidRPr="00484824">
        <w:rPr>
          <w:rStyle w:val="a5"/>
          <w:sz w:val="28"/>
          <w:szCs w:val="28"/>
        </w:rPr>
        <w:t xml:space="preserve"> </w:t>
      </w:r>
      <w:r w:rsidRPr="00484824">
        <w:rPr>
          <w:sz w:val="28"/>
          <w:szCs w:val="28"/>
        </w:rPr>
        <w:t xml:space="preserve">следующие умения и навыки: 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bCs w:val="0"/>
          <w:sz w:val="28"/>
          <w:szCs w:val="28"/>
        </w:rPr>
        <w:t xml:space="preserve">1. </w:t>
      </w:r>
      <w:proofErr w:type="spellStart"/>
      <w:r w:rsidRPr="00484824">
        <w:rPr>
          <w:rStyle w:val="a5"/>
          <w:bCs w:val="0"/>
          <w:sz w:val="28"/>
          <w:szCs w:val="28"/>
        </w:rPr>
        <w:t>Графомоторный</w:t>
      </w:r>
      <w:proofErr w:type="spellEnd"/>
      <w:r w:rsidRPr="00484824">
        <w:rPr>
          <w:rStyle w:val="a5"/>
          <w:bCs w:val="0"/>
          <w:sz w:val="28"/>
          <w:szCs w:val="28"/>
        </w:rPr>
        <w:t xml:space="preserve"> блок (развитие мелкой моторики и техники графических движений)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Правильно держит пишущий инструмент (карандаш, ручку):</w:t>
      </w:r>
      <w:r w:rsidRPr="00484824">
        <w:rPr>
          <w:sz w:val="28"/>
          <w:szCs w:val="28"/>
        </w:rPr>
        <w:t> Использует щепоть (три пальца), не сжимает слишком сильно, рука не напряжена.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Владеет основными графическими движениями:</w:t>
      </w:r>
    </w:p>
    <w:p w:rsidR="00BC03F1" w:rsidRPr="00484824" w:rsidRDefault="00BC03F1" w:rsidP="00D24E23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>Проводит прямые, ломаные, волнистые линии в заданном направлении, не выходя за пределы строки/контура.</w:t>
      </w:r>
    </w:p>
    <w:p w:rsidR="00BC03F1" w:rsidRPr="00484824" w:rsidRDefault="00BC03F1" w:rsidP="00D24E23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>Рисует круги, овалы, простые геометрические фигуры.</w:t>
      </w:r>
    </w:p>
    <w:p w:rsidR="00BC03F1" w:rsidRPr="00484824" w:rsidRDefault="00BC03F1" w:rsidP="00D24E23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>Заштриховывает контуры с разным направлением линий (сверху вниз, слева направо, по диагонали), не выходя за их пределы.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Контролирует силу нажима:</w:t>
      </w:r>
      <w:r w:rsidRPr="00484824">
        <w:rPr>
          <w:sz w:val="28"/>
          <w:szCs w:val="28"/>
        </w:rPr>
        <w:t> Умеет проводить линии с разным нажимом (тонкие, толстые), не рвет бумагу чрезмерным усилием.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Выполняет движения с высокой степенью точности:</w:t>
      </w:r>
      <w:r w:rsidRPr="00484824">
        <w:rPr>
          <w:sz w:val="28"/>
          <w:szCs w:val="28"/>
        </w:rPr>
        <w:t> Точно соединяет точки, попадает в нужную клетку, соблюдает заданные пропорции.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bCs w:val="0"/>
          <w:sz w:val="28"/>
          <w:szCs w:val="28"/>
        </w:rPr>
        <w:lastRenderedPageBreak/>
        <w:t>2. Пространственно-ориентировочный блок (работа в клетке)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Свободно ориентируется на плоскости тетрадного листа: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Понимает и использует понятия: «верхний/нижний край», «правая/левая сторона», «центр листа».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Точно ориентируется внутри клетки: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Находит и показывает ее центр, углы, стороны.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Выполняет задания по пространственному образцу и устной инструкции:</w:t>
      </w:r>
    </w:p>
    <w:p w:rsidR="00BC03F1" w:rsidRPr="00484824" w:rsidRDefault="00BC03F1" w:rsidP="00D24E23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>Копирует и дорисовывает симметричные узоры и фигуры по клеткам.</w:t>
      </w:r>
    </w:p>
    <w:p w:rsidR="00BC03F1" w:rsidRPr="00484824" w:rsidRDefault="00BC03F1" w:rsidP="00D24E23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84824">
        <w:rPr>
          <w:sz w:val="28"/>
          <w:szCs w:val="28"/>
        </w:rPr>
        <w:t>Понимает и выполняет команды: «на две клетки вправо», «на одну клетку вниз», «в верхний правый угол» и т.д.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Соблюдает заданное направление движения: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Слева направо и сверху вниз (что является основой будущего письма).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bCs w:val="0"/>
          <w:sz w:val="28"/>
          <w:szCs w:val="28"/>
        </w:rPr>
        <w:t>3. Когнитивный и регуляторный блок (психологические предпосылки)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Развита зрительно-моторная координация: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Рука точно следует за сигналом, который получают глаза.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Развито произвольное внимание: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Способен концентрироваться на задании в течение 10-15 минут. Следует по образцу, не отвлекается, находит и исправляет свои ошибки.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Развито зрительное восприятие и память: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Запоминает и воспроизводит несложные графические диктанты и узоры по памяти.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Сформированы базовые навыки самоконтроля: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Может проверить свою работу по образцу, найти и попытаться исправить неточности.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Развиты мыслительные операции: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Умеет анализировать образец, сравнивать с ним свой результат, планировать последовательность действий для выполнения сложного узора.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bCs w:val="0"/>
          <w:sz w:val="28"/>
          <w:szCs w:val="28"/>
        </w:rPr>
        <w:lastRenderedPageBreak/>
        <w:t>4. Личностно-мотивационный блок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Проявляет познавательный интерес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к графическим заданиям, упражнениям в клетку.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Испытывает положительные эмоции</w:t>
      </w:r>
      <w:r w:rsidR="00484824" w:rsidRPr="00484824">
        <w:rPr>
          <w:rStyle w:val="a5"/>
          <w:sz w:val="28"/>
          <w:szCs w:val="28"/>
        </w:rPr>
        <w:t xml:space="preserve"> </w:t>
      </w:r>
      <w:r w:rsidRPr="00484824">
        <w:rPr>
          <w:sz w:val="28"/>
          <w:szCs w:val="28"/>
        </w:rPr>
        <w:t>от процесса и результата своей деятельности (гордость, удовлетворение).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Сформировано положительное отношение</w:t>
      </w:r>
      <w:r w:rsidR="00484824" w:rsidRPr="00484824">
        <w:rPr>
          <w:rStyle w:val="a5"/>
          <w:sz w:val="28"/>
          <w:szCs w:val="28"/>
        </w:rPr>
        <w:t xml:space="preserve"> </w:t>
      </w:r>
      <w:r w:rsidRPr="00484824">
        <w:rPr>
          <w:sz w:val="28"/>
          <w:szCs w:val="28"/>
        </w:rPr>
        <w:t>к подготовке к школе и будущей учебной деятельности.</w:t>
      </w:r>
    </w:p>
    <w:p w:rsidR="00BC03F1" w:rsidRPr="00484824" w:rsidRDefault="00BC03F1" w:rsidP="0048482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84824">
        <w:rPr>
          <w:rStyle w:val="a5"/>
          <w:sz w:val="28"/>
          <w:szCs w:val="28"/>
        </w:rPr>
        <w:t>Способен адекватно реагировать на трудности</w:t>
      </w:r>
      <w:r w:rsidR="00484824" w:rsidRPr="00484824">
        <w:rPr>
          <w:sz w:val="28"/>
          <w:szCs w:val="28"/>
        </w:rPr>
        <w:t xml:space="preserve"> </w:t>
      </w:r>
      <w:r w:rsidRPr="00484824">
        <w:rPr>
          <w:sz w:val="28"/>
          <w:szCs w:val="28"/>
        </w:rPr>
        <w:t>и принимать помощь взрослого.</w:t>
      </w:r>
    </w:p>
    <w:p w:rsidR="00F65721" w:rsidRPr="00484824" w:rsidRDefault="00F65721" w:rsidP="0048482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2E2" w:rsidRPr="007207C0" w:rsidRDefault="00AC12E2" w:rsidP="007F2815">
      <w:pPr>
        <w:pStyle w:val="2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69" w:name="_Toc519772576"/>
      <w:bookmarkStart w:id="70" w:name="_Toc16683518"/>
      <w:bookmarkStart w:id="71" w:name="_Toc17914523"/>
      <w:bookmarkStart w:id="72" w:name="_Toc55496916"/>
      <w:bookmarkStart w:id="73" w:name="_Toc179539211"/>
      <w:bookmarkStart w:id="74" w:name="_Toc190093857"/>
      <w:bookmarkStart w:id="75" w:name="_Toc207901141"/>
      <w:bookmarkStart w:id="76" w:name="_Toc208248820"/>
      <w:bookmarkStart w:id="77" w:name="_Toc209116574"/>
      <w:r w:rsidRPr="007207C0">
        <w:rPr>
          <w:rFonts w:ascii="Times New Roman" w:hAnsi="Times New Roman" w:cs="Times New Roman"/>
          <w:color w:val="002060"/>
          <w:sz w:val="28"/>
          <w:szCs w:val="28"/>
        </w:rPr>
        <w:t>1.</w:t>
      </w:r>
      <w:r w:rsidR="00FF3FF8">
        <w:rPr>
          <w:rFonts w:ascii="Times New Roman" w:hAnsi="Times New Roman" w:cs="Times New Roman"/>
          <w:color w:val="002060"/>
          <w:sz w:val="28"/>
          <w:szCs w:val="28"/>
        </w:rPr>
        <w:t>6</w:t>
      </w:r>
      <w:r w:rsidR="009C599C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7207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bookmarkEnd w:id="69"/>
      <w:bookmarkEnd w:id="70"/>
      <w:bookmarkEnd w:id="71"/>
      <w:bookmarkEnd w:id="72"/>
      <w:r w:rsidR="009C599C">
        <w:rPr>
          <w:rFonts w:ascii="Times New Roman" w:hAnsi="Times New Roman" w:cs="Times New Roman"/>
          <w:color w:val="002060"/>
          <w:sz w:val="28"/>
          <w:szCs w:val="28"/>
        </w:rPr>
        <w:t>Диагностика</w:t>
      </w:r>
      <w:bookmarkEnd w:id="73"/>
      <w:bookmarkEnd w:id="74"/>
      <w:bookmarkEnd w:id="75"/>
      <w:bookmarkEnd w:id="76"/>
      <w:bookmarkEnd w:id="77"/>
    </w:p>
    <w:p w:rsidR="001802D5" w:rsidRPr="000F5AD7" w:rsidRDefault="001802D5" w:rsidP="000F5AD7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b/>
          <w:sz w:val="28"/>
          <w:szCs w:val="28"/>
        </w:rPr>
        <w:t>Цель диагностики</w:t>
      </w:r>
      <w:r w:rsidRPr="000F5AD7">
        <w:rPr>
          <w:sz w:val="28"/>
          <w:szCs w:val="28"/>
        </w:rPr>
        <w:t xml:space="preserve">: оценить уровень </w:t>
      </w:r>
      <w:proofErr w:type="spellStart"/>
      <w:r w:rsidRPr="000F5AD7">
        <w:rPr>
          <w:sz w:val="28"/>
          <w:szCs w:val="28"/>
        </w:rPr>
        <w:t>сформированности</w:t>
      </w:r>
      <w:proofErr w:type="spellEnd"/>
      <w:r w:rsidRPr="000F5AD7">
        <w:rPr>
          <w:sz w:val="28"/>
          <w:szCs w:val="28"/>
        </w:rPr>
        <w:t xml:space="preserve"> </w:t>
      </w:r>
      <w:proofErr w:type="spellStart"/>
      <w:r w:rsidRPr="000F5AD7">
        <w:rPr>
          <w:sz w:val="28"/>
          <w:szCs w:val="28"/>
        </w:rPr>
        <w:t>графомоторных</w:t>
      </w:r>
      <w:proofErr w:type="spellEnd"/>
      <w:r w:rsidRPr="000F5AD7">
        <w:rPr>
          <w:sz w:val="28"/>
          <w:szCs w:val="28"/>
        </w:rPr>
        <w:t xml:space="preserve"> навыков, зрительно-моторной координации и пространственного восприятия у ребенка.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Организация:</w:t>
      </w:r>
      <w:r w:rsidR="000F5AD7" w:rsidRPr="000F5AD7">
        <w:rPr>
          <w:sz w:val="28"/>
          <w:szCs w:val="28"/>
        </w:rPr>
        <w:t xml:space="preserve"> </w:t>
      </w:r>
      <w:r w:rsidRPr="000F5AD7">
        <w:rPr>
          <w:sz w:val="28"/>
          <w:szCs w:val="28"/>
        </w:rPr>
        <w:t>Диагностика проводится индивидуально, в спокойной обстановке. Ребенку предлагаются задания на листах формата А4. Все инструкции даются четко и доброжелательно. Для чистоты оценки лучше использовать простой карандаш.</w:t>
      </w:r>
    </w:p>
    <w:p w:rsidR="0074330A" w:rsidRPr="000F5AD7" w:rsidRDefault="0074330A" w:rsidP="000F5A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30A" w:rsidRPr="000F5AD7" w:rsidRDefault="0074330A" w:rsidP="000F5AD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Блок 1: Диагностика базовых </w:t>
      </w:r>
      <w:proofErr w:type="spellStart"/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графомоторных</w:t>
      </w:r>
      <w:proofErr w:type="spellEnd"/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навыков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Задание 1: «Дорожки» (штриховка)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Инструкция:</w:t>
      </w:r>
      <w:r w:rsidRPr="000F5AD7">
        <w:rPr>
          <w:sz w:val="28"/>
          <w:szCs w:val="28"/>
        </w:rPr>
        <w:t> «Возьми карандаш и закрась дорожку от зверюшки к домику ровными, не вылезающими за края линиями».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Что оцениваем:</w:t>
      </w:r>
    </w:p>
    <w:p w:rsidR="0074330A" w:rsidRPr="000F5AD7" w:rsidRDefault="0074330A" w:rsidP="00D24E23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действовать в пределах контура.</w:t>
      </w:r>
    </w:p>
    <w:p w:rsidR="0074330A" w:rsidRPr="000F5AD7" w:rsidRDefault="0074330A" w:rsidP="00D24E23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Характер линий (плавные, прерывистые, дрожащие).</w:t>
      </w:r>
    </w:p>
    <w:p w:rsidR="0074330A" w:rsidRPr="000F5AD7" w:rsidRDefault="0074330A" w:rsidP="00D24E23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Сила нажима (слишком сильный, слабый, адекватный).</w:t>
      </w:r>
    </w:p>
    <w:p w:rsidR="0074330A" w:rsidRPr="000F5AD7" w:rsidRDefault="0074330A" w:rsidP="00D24E23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Направленность штрихов (соблюдение заданного направления – слева направо, сверху вниз).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lastRenderedPageBreak/>
        <w:t>Задание 2: «Лабиринт»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Инструкция:</w:t>
      </w:r>
      <w:r w:rsidRPr="000F5AD7">
        <w:rPr>
          <w:sz w:val="28"/>
          <w:szCs w:val="28"/>
        </w:rPr>
        <w:t> «Помоги зайчику дойти до морковки. Проведи линию, не задевая стенки лабиринта».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Что оцениваем:</w:t>
      </w:r>
    </w:p>
    <w:p w:rsidR="0074330A" w:rsidRPr="000F5AD7" w:rsidRDefault="0074330A" w:rsidP="00D24E23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Зрительно-моторная координация.</w:t>
      </w:r>
    </w:p>
    <w:p w:rsidR="0074330A" w:rsidRPr="000F5AD7" w:rsidRDefault="0074330A" w:rsidP="00D24E23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Пластичность и точность движений руки.</w:t>
      </w:r>
    </w:p>
    <w:p w:rsidR="0074330A" w:rsidRPr="000F5AD7" w:rsidRDefault="0074330A" w:rsidP="00D24E23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менять направление движения, не отрывая карандаш.</w:t>
      </w:r>
    </w:p>
    <w:p w:rsidR="0074330A" w:rsidRPr="000F5AD7" w:rsidRDefault="0074330A" w:rsidP="000F5A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30A" w:rsidRPr="000F5AD7" w:rsidRDefault="0074330A" w:rsidP="000F5AD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Блок 2: Диагностика пространственного восприятия и ориентации на листе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Задание 3: «Графический диктант» (по типу Д.Б. Эльконина)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Инструкция:</w:t>
      </w:r>
      <w:r w:rsidRPr="000F5AD7">
        <w:rPr>
          <w:sz w:val="28"/>
          <w:szCs w:val="28"/>
        </w:rPr>
        <w:t> «Сейчас мы будем рисовать по клеточкам. Поставь карандаш на точку. Слушай внимательно и рисуй: </w:t>
      </w:r>
      <w:r w:rsidRPr="000F5AD7">
        <w:rPr>
          <w:rStyle w:val="a5"/>
          <w:sz w:val="28"/>
          <w:szCs w:val="28"/>
        </w:rPr>
        <w:t>1 клетка вправо, 2 клетки вниз, 1 клетка влево, 2 клетки вверх</w:t>
      </w:r>
      <w:r w:rsidRPr="000F5AD7">
        <w:rPr>
          <w:sz w:val="28"/>
          <w:szCs w:val="28"/>
        </w:rPr>
        <w:t>».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Что оцениваем:</w:t>
      </w:r>
    </w:p>
    <w:p w:rsidR="0074330A" w:rsidRPr="000F5AD7" w:rsidRDefault="0074330A" w:rsidP="00D24E23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ориентироваться в пространстве листа (право/лево, верх/низ).</w:t>
      </w:r>
    </w:p>
    <w:p w:rsidR="0074330A" w:rsidRPr="000F5AD7" w:rsidRDefault="0074330A" w:rsidP="00D24E23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слушать и точно следовать устной инструкции.</w:t>
      </w:r>
    </w:p>
    <w:p w:rsidR="0074330A" w:rsidRPr="000F5AD7" w:rsidRDefault="0074330A" w:rsidP="00D24E23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вести линию, отсчитывая точное количество клеток.</w:t>
      </w:r>
    </w:p>
    <w:p w:rsidR="000F5AD7" w:rsidRPr="000F5AD7" w:rsidRDefault="000F5AD7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Задание 4: «Скопируй узор»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Инструкция:</w:t>
      </w:r>
      <w:r w:rsidRPr="000F5AD7">
        <w:rPr>
          <w:sz w:val="28"/>
          <w:szCs w:val="28"/>
        </w:rPr>
        <w:t> «Посмотри внимательно на этот узор из геометрических фигур и точек. Нарисуй точно такой же ниже (или на отдельном листе)».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Что оцениваем:</w:t>
      </w:r>
    </w:p>
    <w:p w:rsidR="0074330A" w:rsidRPr="000F5AD7" w:rsidRDefault="0074330A" w:rsidP="00D24E23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Умение анализировать зрительный образец.</w:t>
      </w:r>
    </w:p>
    <w:p w:rsidR="0074330A" w:rsidRPr="000F5AD7" w:rsidRDefault="0074330A" w:rsidP="00D24E23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Пространственное расположение элементов (соблюдение пропорций, расстояний, симметрии).</w:t>
      </w:r>
    </w:p>
    <w:p w:rsidR="0074330A" w:rsidRPr="000F5AD7" w:rsidRDefault="0074330A" w:rsidP="00D24E23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Точность воспроизведения.</w:t>
      </w:r>
    </w:p>
    <w:p w:rsidR="0074330A" w:rsidRPr="000F5AD7" w:rsidRDefault="0074330A" w:rsidP="000F5A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30A" w:rsidRPr="000F5AD7" w:rsidRDefault="0074330A" w:rsidP="000F5AD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Блок 3: Диагностика кинетического и кинестетического компонента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Задание 5: «Петельки и клубочки»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Инструкция:</w:t>
      </w:r>
      <w:r w:rsidRPr="000F5AD7">
        <w:rPr>
          <w:sz w:val="28"/>
          <w:szCs w:val="28"/>
        </w:rPr>
        <w:t> «Нарисуй на строке вот такие петельки (показ образца с непрерывными петлями) и вот такие клубочки (показ образца с непрерывными кругами)».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Что оцениваем: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Кинетическая составляющая:</w:t>
      </w:r>
      <w:r w:rsidRPr="000F5AD7">
        <w:rPr>
          <w:sz w:val="28"/>
          <w:szCs w:val="28"/>
        </w:rPr>
        <w:t> Плавность, ритмичность, непрерывность движений. Отсутствие «застреваний» и угловатостей.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Кинестетическая составляющая:</w:t>
      </w:r>
      <w:r w:rsidRPr="000F5AD7">
        <w:rPr>
          <w:sz w:val="28"/>
          <w:szCs w:val="28"/>
        </w:rPr>
        <w:t> Сохранение размера и формы элементов на протяжении всей строки.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Темп выполнения.</w:t>
      </w:r>
    </w:p>
    <w:p w:rsidR="0074330A" w:rsidRPr="000F5AD7" w:rsidRDefault="0074330A" w:rsidP="000F5A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30A" w:rsidRPr="000F5AD7" w:rsidRDefault="0074330A" w:rsidP="000F5AD7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8" w:name="_Toc209116575"/>
      <w:r w:rsidRPr="000F5AD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Критерии и уровни оценки</w:t>
      </w:r>
      <w:bookmarkEnd w:id="78"/>
    </w:p>
    <w:p w:rsidR="000F5AD7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Каждое задание оценивается по 3-балльной шкале. Общий уровень выводится на основе суммы баллов по всем заданиям.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bCs w:val="0"/>
          <w:sz w:val="28"/>
          <w:szCs w:val="28"/>
        </w:rPr>
        <w:t>Критерии оценки для каждого задания: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3 балла (Высокий уровень):</w:t>
      </w:r>
    </w:p>
    <w:p w:rsidR="0074330A" w:rsidRPr="000F5AD7" w:rsidRDefault="0074330A" w:rsidP="00D24E23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Задание выполнено точно, уверенно, самостоятельно.</w:t>
      </w:r>
    </w:p>
    <w:p w:rsidR="0074330A" w:rsidRPr="000F5AD7" w:rsidRDefault="0074330A" w:rsidP="00D24E23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Четкое соблюдение инструкции и пространственных отношений.</w:t>
      </w:r>
    </w:p>
    <w:p w:rsidR="0074330A" w:rsidRPr="000F5AD7" w:rsidRDefault="0074330A" w:rsidP="00D24E23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Линии ровные, четкие, непрерывные, хороший контроль нажима.</w:t>
      </w:r>
    </w:p>
    <w:p w:rsidR="0074330A" w:rsidRPr="000F5AD7" w:rsidRDefault="0074330A" w:rsidP="00D24E23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Ребенок не испытывает трудностей, работает с интересом.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2 балла (Средний уровень):</w:t>
      </w:r>
    </w:p>
    <w:p w:rsidR="0074330A" w:rsidRPr="000F5AD7" w:rsidRDefault="0074330A" w:rsidP="00D24E23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Задание выполнено с небольшими погрешностями (1-2 ошибки: вылез за контур, не совсем ровная линия, небольшие искажения в узоре).</w:t>
      </w:r>
    </w:p>
    <w:p w:rsidR="0074330A" w:rsidRPr="000F5AD7" w:rsidRDefault="0074330A" w:rsidP="00D24E23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Частичное соблюдение инструкции (например, сбился при счете клеток, но сам исправился или ошибся один раз).</w:t>
      </w:r>
    </w:p>
    <w:p w:rsidR="0074330A" w:rsidRPr="000F5AD7" w:rsidRDefault="0074330A" w:rsidP="00D24E23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Наблюдается некоторая напряженность в руке, линии менее уверенные.</w:t>
      </w:r>
    </w:p>
    <w:p w:rsidR="0074330A" w:rsidRPr="000F5AD7" w:rsidRDefault="0074330A" w:rsidP="00D24E23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Может потребоваться небольшая помощь или уточнение.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lastRenderedPageBreak/>
        <w:t>1 балл (Низкий уровень):</w:t>
      </w:r>
    </w:p>
    <w:p w:rsidR="0074330A" w:rsidRPr="000F5AD7" w:rsidRDefault="0074330A" w:rsidP="00D24E23">
      <w:pPr>
        <w:pStyle w:val="ds-markdown-paragraph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Задание выполнено с большим количеством ошибок.</w:t>
      </w:r>
    </w:p>
    <w:p w:rsidR="0074330A" w:rsidRPr="000F5AD7" w:rsidRDefault="0074330A" w:rsidP="00D24E23">
      <w:pPr>
        <w:pStyle w:val="ds-markdown-paragraph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Грубые нарушения инструкции (не понял или проигнорировал задание).</w:t>
      </w:r>
    </w:p>
    <w:p w:rsidR="0074330A" w:rsidRPr="000F5AD7" w:rsidRDefault="0074330A" w:rsidP="00D24E23">
      <w:pPr>
        <w:pStyle w:val="ds-markdown-paragraph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Сильная дрожь в руке, линии рваные, прерывистые, очень слабый или сильный нажим, рвущий бумагу.</w:t>
      </w:r>
    </w:p>
    <w:p w:rsidR="0074330A" w:rsidRPr="000F5AD7" w:rsidRDefault="0074330A" w:rsidP="00D24E23">
      <w:pPr>
        <w:pStyle w:val="ds-markdown-paragraph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Полное несоответствие образцу.</w:t>
      </w:r>
    </w:p>
    <w:p w:rsidR="000F5AD7" w:rsidRPr="000F5AD7" w:rsidRDefault="0074330A" w:rsidP="00D24E23">
      <w:pPr>
        <w:pStyle w:val="ds-markdown-paragraph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F5AD7">
        <w:rPr>
          <w:sz w:val="28"/>
          <w:szCs w:val="28"/>
        </w:rPr>
        <w:t>Явная усталость, нежелание выполнять задание.</w:t>
      </w:r>
    </w:p>
    <w:p w:rsidR="000F5AD7" w:rsidRPr="000F5AD7" w:rsidRDefault="000F5AD7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Определение общего уровня готовности руки к письму: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Высокий уровень (13-15 баллов):</w:t>
      </w:r>
      <w:r w:rsidRPr="000F5AD7">
        <w:rPr>
          <w:sz w:val="28"/>
          <w:szCs w:val="28"/>
        </w:rPr>
        <w:t> Все компоненты готовности к письму сформированы в полной мере. Ребенок полностью готов к освоению письменной речи. Графические движения автоматизированы, точны.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Средний уровень (8-12 баллов):</w:t>
      </w:r>
      <w:r w:rsidRPr="000F5AD7">
        <w:rPr>
          <w:sz w:val="28"/>
          <w:szCs w:val="28"/>
        </w:rPr>
        <w:t> Компоненты сформированы недостаточно. Наблюдаются отдельные трудности в зрительно-моторной координации, пространственном восприятии или слабость мелкой моторики. Ребенку требуется целенаправленная развивающая работа.</w:t>
      </w:r>
    </w:p>
    <w:p w:rsidR="0074330A" w:rsidRPr="000F5AD7" w:rsidRDefault="0074330A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5AD7">
        <w:rPr>
          <w:rStyle w:val="a5"/>
          <w:sz w:val="28"/>
          <w:szCs w:val="28"/>
        </w:rPr>
        <w:t>Низкий уровень (менее 8 баллов):</w:t>
      </w:r>
      <w:r w:rsidRPr="000F5AD7">
        <w:rPr>
          <w:sz w:val="28"/>
          <w:szCs w:val="28"/>
        </w:rPr>
        <w:t> Компоненты готовности к письму не сформированы. Выраженные трудности по всем параметрам. Ребенку необходима серьезная коррекционно-развивающая помощь, возможно, включающая консультацию специалистов (невролог, психолог).</w:t>
      </w:r>
    </w:p>
    <w:p w:rsidR="000F5AD7" w:rsidRPr="000F5AD7" w:rsidRDefault="000F5AD7" w:rsidP="000F5AD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F173D" w:rsidRDefault="009F173D" w:rsidP="00FF3FF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52B87" w:rsidRPr="00161103" w:rsidRDefault="00352B87" w:rsidP="00F44D5B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  <w:bookmarkStart w:id="79" w:name="_Toc519772577"/>
      <w:bookmarkStart w:id="80" w:name="_Toc16683519"/>
      <w:bookmarkStart w:id="81" w:name="_Toc17914524"/>
      <w:bookmarkStart w:id="82" w:name="_Toc55496917"/>
      <w:bookmarkStart w:id="83" w:name="_Toc179539212"/>
      <w:bookmarkStart w:id="84" w:name="_Toc190093858"/>
      <w:bookmarkStart w:id="85" w:name="_Toc207901142"/>
      <w:bookmarkStart w:id="86" w:name="_Toc208248823"/>
      <w:bookmarkStart w:id="87" w:name="_Toc209116576"/>
      <w:r w:rsidRPr="00161103">
        <w:rPr>
          <w:rFonts w:ascii="Times New Roman" w:hAnsi="Times New Roman"/>
          <w:color w:val="002060"/>
          <w:lang w:val="en-US"/>
        </w:rPr>
        <w:lastRenderedPageBreak/>
        <w:t>II</w:t>
      </w:r>
      <w:r w:rsidR="00F70DDA" w:rsidRPr="00161103">
        <w:rPr>
          <w:rFonts w:ascii="Times New Roman" w:hAnsi="Times New Roman"/>
          <w:color w:val="002060"/>
        </w:rPr>
        <w:t>. СОДЕРЖАТЕЛЬНЫЙ РАЗДЕЛ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F70DDA" w:rsidRPr="00161103" w:rsidRDefault="00F70DDA" w:rsidP="00F44D5B">
      <w:pPr>
        <w:pStyle w:val="a7"/>
        <w:spacing w:after="0" w:line="360" w:lineRule="auto"/>
        <w:ind w:left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875B1E" w:rsidRDefault="00875B1E" w:rsidP="00D24E23">
      <w:pPr>
        <w:pStyle w:val="2"/>
        <w:numPr>
          <w:ilvl w:val="1"/>
          <w:numId w:val="4"/>
        </w:numPr>
        <w:spacing w:before="0" w:line="360" w:lineRule="auto"/>
        <w:ind w:left="0" w:firstLine="0"/>
        <w:jc w:val="center"/>
        <w:rPr>
          <w:rFonts w:ascii="Times New Roman" w:hAnsi="Times New Roman"/>
          <w:color w:val="002060"/>
        </w:rPr>
      </w:pPr>
      <w:bookmarkStart w:id="88" w:name="_Toc179539213"/>
      <w:bookmarkStart w:id="89" w:name="_Toc190093859"/>
      <w:bookmarkStart w:id="90" w:name="_Toc204872008"/>
      <w:bookmarkStart w:id="91" w:name="_Toc208248824"/>
      <w:bookmarkStart w:id="92" w:name="_Toc209116577"/>
      <w:bookmarkStart w:id="93" w:name="_Toc467187183"/>
      <w:bookmarkStart w:id="94" w:name="_Toc497335958"/>
      <w:bookmarkStart w:id="95" w:name="_Toc497336383"/>
      <w:r w:rsidRPr="0067017E">
        <w:rPr>
          <w:rFonts w:ascii="Times New Roman" w:hAnsi="Times New Roman"/>
          <w:color w:val="002060"/>
        </w:rPr>
        <w:t>Учебно-тематическое планирование</w:t>
      </w:r>
      <w:bookmarkEnd w:id="88"/>
      <w:bookmarkEnd w:id="89"/>
      <w:r w:rsidRPr="0067017E">
        <w:rPr>
          <w:rFonts w:ascii="Times New Roman" w:hAnsi="Times New Roman"/>
          <w:color w:val="002060"/>
        </w:rPr>
        <w:t xml:space="preserve"> </w:t>
      </w:r>
      <w:r>
        <w:rPr>
          <w:rFonts w:ascii="Times New Roman" w:hAnsi="Times New Roman"/>
          <w:color w:val="002060"/>
        </w:rPr>
        <w:t>5-6 лет</w:t>
      </w:r>
      <w:bookmarkEnd w:id="90"/>
      <w:bookmarkEnd w:id="91"/>
      <w:bookmarkEnd w:id="92"/>
    </w:p>
    <w:tbl>
      <w:tblPr>
        <w:tblStyle w:val="aa"/>
        <w:tblW w:w="9464" w:type="dxa"/>
        <w:tblLook w:val="04A0"/>
      </w:tblPr>
      <w:tblGrid>
        <w:gridCol w:w="1668"/>
        <w:gridCol w:w="5811"/>
        <w:gridCol w:w="1985"/>
      </w:tblGrid>
      <w:tr w:rsidR="00875B1E" w:rsidRPr="009A4042" w:rsidTr="00F1115C">
        <w:trPr>
          <w:trHeight w:val="46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875B1E" w:rsidRPr="005F700A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811" w:type="dxa"/>
            <w:shd w:val="clear" w:color="auto" w:fill="DBE5F1" w:themeFill="accent1" w:themeFillTint="33"/>
            <w:vAlign w:val="center"/>
          </w:tcPr>
          <w:p w:rsidR="00875B1E" w:rsidRPr="005F700A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ОД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875B1E" w:rsidRPr="005F700A" w:rsidRDefault="00875B1E" w:rsidP="00F11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занятий</w:t>
            </w:r>
          </w:p>
        </w:tc>
      </w:tr>
      <w:tr w:rsidR="00C0753B" w:rsidRPr="009A4042" w:rsidTr="00F1115C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1985" w:type="dxa"/>
            <w:vAlign w:val="center"/>
          </w:tcPr>
          <w:p w:rsidR="00C0753B" w:rsidRPr="00940954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9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Знакомство с клеточным миром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Волшебные точки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Линии-дороги: горизонтальные и вертикальные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Линии-дороги: диагональные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фигуры: квадрат и прямоугольник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фигуры: треугольник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фигуры: круг и овал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Волшебные клубочки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Простые узоры: повторение элемента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Простые узоры: симметрия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Графический диктант «Шагаем по клеткам»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Штриховка: прямые линии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Штриховка: в разных направлениях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Новогодние узоры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Новогодние узоры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Каникулы/Повторение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Сложные линии: зигзаги и волны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Графический диктант (2-3 шага)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Лабиринты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Рисуем по точкам: предметы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Рисуем по точкам: животные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Симметричные рисунки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Элементы букв: палочки, крючки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Элементы букв: петельки, закругления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цифр по клеткам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цифр по клеткам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Творческие задания: дорисуй картинку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Творческие задания: создай свой узор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Скоростные упражнения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Комплексный графический диктант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 w:val="restart"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Подготовка к итоговой диагностике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C0753B" w:rsidRPr="009A4042" w:rsidTr="00BD2CB3">
        <w:tc>
          <w:tcPr>
            <w:tcW w:w="1668" w:type="dxa"/>
            <w:vMerge/>
            <w:vAlign w:val="center"/>
          </w:tcPr>
          <w:p w:rsidR="00C0753B" w:rsidRPr="005F700A" w:rsidRDefault="00C0753B" w:rsidP="00C075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0753B" w:rsidRPr="00C0753B" w:rsidRDefault="00C0753B" w:rsidP="00C0753B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1985" w:type="dxa"/>
          </w:tcPr>
          <w:p w:rsidR="00C0753B" w:rsidRDefault="00C0753B" w:rsidP="00C0753B">
            <w:pPr>
              <w:jc w:val="center"/>
            </w:pPr>
            <w:r w:rsidRPr="00431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мин.</w:t>
            </w:r>
          </w:p>
        </w:tc>
      </w:tr>
      <w:tr w:rsidR="00875B1E" w:rsidRPr="00820165" w:rsidTr="00875B1E">
        <w:tc>
          <w:tcPr>
            <w:tcW w:w="7479" w:type="dxa"/>
            <w:gridSpan w:val="2"/>
            <w:vAlign w:val="center"/>
          </w:tcPr>
          <w:p w:rsidR="00875B1E" w:rsidRPr="005F700A" w:rsidRDefault="00875B1E" w:rsidP="00875B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занятий:</w:t>
            </w:r>
          </w:p>
        </w:tc>
        <w:tc>
          <w:tcPr>
            <w:tcW w:w="1985" w:type="dxa"/>
            <w:vAlign w:val="center"/>
          </w:tcPr>
          <w:p w:rsidR="00875B1E" w:rsidRPr="009E6EF6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</w:tbl>
    <w:p w:rsidR="00875B1E" w:rsidRDefault="00875B1E" w:rsidP="00875B1E">
      <w:pPr>
        <w:widowControl w:val="0"/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0753B" w:rsidRDefault="00C0753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br w:type="page"/>
      </w:r>
    </w:p>
    <w:p w:rsidR="00875B1E" w:rsidRDefault="00875B1E" w:rsidP="00D24E23">
      <w:pPr>
        <w:pStyle w:val="2"/>
        <w:numPr>
          <w:ilvl w:val="1"/>
          <w:numId w:val="4"/>
        </w:numPr>
        <w:spacing w:before="0" w:line="360" w:lineRule="auto"/>
        <w:ind w:left="0" w:firstLine="0"/>
        <w:jc w:val="center"/>
        <w:rPr>
          <w:rFonts w:ascii="Times New Roman" w:hAnsi="Times New Roman"/>
          <w:color w:val="002060"/>
        </w:rPr>
      </w:pPr>
      <w:bookmarkStart w:id="96" w:name="_Toc204872009"/>
      <w:bookmarkStart w:id="97" w:name="_Toc208248825"/>
      <w:bookmarkStart w:id="98" w:name="_Toc209116578"/>
      <w:r w:rsidRPr="0067017E">
        <w:rPr>
          <w:rFonts w:ascii="Times New Roman" w:hAnsi="Times New Roman"/>
          <w:color w:val="002060"/>
        </w:rPr>
        <w:lastRenderedPageBreak/>
        <w:t xml:space="preserve">Учебно-тематическое планирование </w:t>
      </w:r>
      <w:r>
        <w:rPr>
          <w:rFonts w:ascii="Times New Roman" w:hAnsi="Times New Roman"/>
          <w:color w:val="002060"/>
        </w:rPr>
        <w:t>6-7 лет</w:t>
      </w:r>
      <w:bookmarkEnd w:id="96"/>
      <w:bookmarkEnd w:id="97"/>
      <w:bookmarkEnd w:id="98"/>
    </w:p>
    <w:tbl>
      <w:tblPr>
        <w:tblStyle w:val="aa"/>
        <w:tblW w:w="9464" w:type="dxa"/>
        <w:tblLook w:val="04A0"/>
      </w:tblPr>
      <w:tblGrid>
        <w:gridCol w:w="1668"/>
        <w:gridCol w:w="5811"/>
        <w:gridCol w:w="1985"/>
      </w:tblGrid>
      <w:tr w:rsidR="00875B1E" w:rsidRPr="009A4042" w:rsidTr="00F1115C">
        <w:trPr>
          <w:trHeight w:val="456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875B1E" w:rsidRPr="005F700A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811" w:type="dxa"/>
            <w:shd w:val="clear" w:color="auto" w:fill="DBE5F1" w:themeFill="accent1" w:themeFillTint="33"/>
            <w:vAlign w:val="center"/>
          </w:tcPr>
          <w:p w:rsidR="00875B1E" w:rsidRPr="005F700A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ОД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875B1E" w:rsidRPr="005F700A" w:rsidRDefault="00875B1E" w:rsidP="00F11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занятий</w:t>
            </w:r>
          </w:p>
        </w:tc>
      </w:tr>
      <w:tr w:rsidR="009C7FE8" w:rsidRPr="009A4042" w:rsidTr="00F1115C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1985" w:type="dxa"/>
            <w:vAlign w:val="center"/>
          </w:tcPr>
          <w:p w:rsidR="009C7FE8" w:rsidRPr="00940954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9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Повторение и активизация: Клетка как основа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Сложные графические диктанты (устные)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Сложные графические диктанты (зрительные)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Штриховка как искусство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Каллиграфические элементы: соединения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печатных букв по клеткам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буквенных сочетаний и слогов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цифр и простых математических знаков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Лабиринты логические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Схемы и планы по клеткам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Рисование по координатам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Скорость и качество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Новогодний квест по клеткам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Новогодний квест по клеткам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Каникулы/Творческий проект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Каникулы/Повторение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Элементы прописных букв: верхние и нижние соединения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под диктовку: буквы, цифры, знаки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Работа в тетрадях с узкой линейкой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в узкой линейке: элементы букв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в узкой линейке: буквы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в узкой линейке: слоги и слова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Письмо в узкой линейке: предложения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Черчение простых геометрических узоров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Работа с таблицами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Корректурные пробы (ребусы, шифровки)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Интеллектуальные карты в клетку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Творческий проект «Мой комикс»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Самодиагностика и работа над ошибками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Комплексные итоговые задания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Комплексные итоговые задания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 w:val="restart"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Подготовка к школе: имитация урока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Подготовка к школе: работа с бланками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Закрепление пройденного. Игры на повторение.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9C7FE8" w:rsidRPr="009A4042" w:rsidTr="00BD2CB3">
        <w:tc>
          <w:tcPr>
            <w:tcW w:w="1668" w:type="dxa"/>
            <w:vMerge/>
            <w:vAlign w:val="center"/>
          </w:tcPr>
          <w:p w:rsidR="009C7FE8" w:rsidRPr="005F700A" w:rsidRDefault="009C7FE8" w:rsidP="009C7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9C7FE8" w:rsidRPr="009C7FE8" w:rsidRDefault="009C7FE8" w:rsidP="009C7FE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1985" w:type="dxa"/>
          </w:tcPr>
          <w:p w:rsidR="009C7FE8" w:rsidRDefault="009C7FE8" w:rsidP="009C7FE8">
            <w:pPr>
              <w:jc w:val="center"/>
            </w:pPr>
            <w:r w:rsidRPr="00B83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 w:rsidR="00875B1E" w:rsidRPr="00820165" w:rsidTr="00875B1E">
        <w:tc>
          <w:tcPr>
            <w:tcW w:w="7479" w:type="dxa"/>
            <w:gridSpan w:val="2"/>
            <w:vAlign w:val="center"/>
          </w:tcPr>
          <w:p w:rsidR="00875B1E" w:rsidRPr="005F700A" w:rsidRDefault="00875B1E" w:rsidP="00875B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занятий:</w:t>
            </w:r>
          </w:p>
        </w:tc>
        <w:tc>
          <w:tcPr>
            <w:tcW w:w="1985" w:type="dxa"/>
            <w:vAlign w:val="center"/>
          </w:tcPr>
          <w:p w:rsidR="00875B1E" w:rsidRPr="009E6EF6" w:rsidRDefault="00875B1E" w:rsidP="00875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</w:tbl>
    <w:p w:rsidR="00875B1E" w:rsidRDefault="00875B1E" w:rsidP="00875B1E">
      <w:pPr>
        <w:widowControl w:val="0"/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75B1E" w:rsidRDefault="00875B1E" w:rsidP="00875B1E">
      <w:pPr>
        <w:widowControl w:val="0"/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75B1E" w:rsidRDefault="00875B1E" w:rsidP="00875B1E">
      <w:pPr>
        <w:widowControl w:val="0"/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75B1E" w:rsidRDefault="00875B1E" w:rsidP="00875B1E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br w:type="page"/>
      </w:r>
    </w:p>
    <w:p w:rsidR="00875B1E" w:rsidRPr="005F5B36" w:rsidRDefault="00875B1E" w:rsidP="00D24E23">
      <w:pPr>
        <w:pStyle w:val="1"/>
        <w:numPr>
          <w:ilvl w:val="1"/>
          <w:numId w:val="3"/>
        </w:numPr>
        <w:spacing w:before="0" w:line="360" w:lineRule="auto"/>
        <w:ind w:left="0" w:firstLine="0"/>
        <w:jc w:val="center"/>
        <w:rPr>
          <w:rFonts w:ascii="Times New Roman" w:hAnsi="Times New Roman"/>
          <w:color w:val="002060"/>
        </w:rPr>
      </w:pPr>
      <w:bookmarkStart w:id="99" w:name="_Toc204872010"/>
      <w:bookmarkStart w:id="100" w:name="_Toc208248826"/>
      <w:bookmarkStart w:id="101" w:name="_Toc209116579"/>
      <w:r w:rsidRPr="005F5B36">
        <w:rPr>
          <w:rFonts w:ascii="Times New Roman" w:hAnsi="Times New Roman"/>
          <w:color w:val="002060"/>
        </w:rPr>
        <w:lastRenderedPageBreak/>
        <w:t xml:space="preserve">Перспективный план </w:t>
      </w:r>
      <w:bookmarkEnd w:id="99"/>
      <w:bookmarkEnd w:id="100"/>
      <w:r w:rsidR="00A92EE4">
        <w:rPr>
          <w:rFonts w:ascii="Times New Roman" w:hAnsi="Times New Roman"/>
          <w:color w:val="002060"/>
        </w:rPr>
        <w:t>программы «Рисуем в клетку» подготовки руки к письму детей 5-6 лет</w:t>
      </w:r>
      <w:bookmarkEnd w:id="101"/>
    </w:p>
    <w:p w:rsidR="00875B1E" w:rsidRPr="005F5B36" w:rsidRDefault="00875B1E" w:rsidP="00875B1E">
      <w:pPr>
        <w:pStyle w:val="a7"/>
        <w:ind w:left="855"/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276"/>
        <w:gridCol w:w="2693"/>
        <w:gridCol w:w="4394"/>
      </w:tblGrid>
      <w:tr w:rsidR="00875B1E" w:rsidRPr="00EA4B2B" w:rsidTr="00875B1E">
        <w:trPr>
          <w:trHeight w:val="417"/>
        </w:trPr>
        <w:tc>
          <w:tcPr>
            <w:tcW w:w="1242" w:type="dxa"/>
            <w:shd w:val="clear" w:color="auto" w:fill="DBE5F1" w:themeFill="accent1" w:themeFillTint="33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875B1E" w:rsidRPr="00EA4B2B" w:rsidTr="00875B1E">
        <w:trPr>
          <w:trHeight w:val="174"/>
        </w:trPr>
        <w:tc>
          <w:tcPr>
            <w:tcW w:w="1242" w:type="dxa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875B1E" w:rsidRPr="00EA4B2B" w:rsidRDefault="00875B1E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A4B2B" w:rsidRPr="00EA4B2B" w:rsidTr="00875B1E">
        <w:trPr>
          <w:trHeight w:val="174"/>
        </w:trPr>
        <w:tc>
          <w:tcPr>
            <w:tcW w:w="1242" w:type="dxa"/>
            <w:vMerge w:val="restart"/>
            <w:vAlign w:val="center"/>
          </w:tcPr>
          <w:p w:rsidR="00EA4B2B" w:rsidRPr="00EA4B2B" w:rsidRDefault="00EA4B2B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EA4B2B" w:rsidRPr="00EA4B2B" w:rsidRDefault="00EA4B2B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EA4B2B" w:rsidRPr="00C0753B" w:rsidRDefault="00EA4B2B" w:rsidP="00C0753B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EA4B2B" w:rsidRPr="00C0753B" w:rsidRDefault="000F5AD7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уровень </w:t>
            </w:r>
            <w:proofErr w:type="spellStart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зрительно-моторной координации и пространственного восприятия у ребенка</w:t>
            </w:r>
          </w:p>
        </w:tc>
      </w:tr>
      <w:tr w:rsidR="00C0753B" w:rsidRPr="00EA4B2B" w:rsidTr="00875B1E">
        <w:trPr>
          <w:trHeight w:val="411"/>
        </w:trPr>
        <w:tc>
          <w:tcPr>
            <w:tcW w:w="1242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Знакомство с клеточным миром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«клетка», «лист в клетку». Учить ориентироваться на листе бумаги (центр, верх, низ, право, лево). Простые задания на обведение клеток.</w:t>
            </w:r>
          </w:p>
        </w:tc>
      </w:tr>
      <w:tr w:rsidR="00C0753B" w:rsidRPr="00EA4B2B" w:rsidTr="00875B1E">
        <w:trPr>
          <w:trHeight w:val="174"/>
        </w:trPr>
        <w:tc>
          <w:tcPr>
            <w:tcW w:w="1242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Волшебные точки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ставить точки в определенных местах клетки (в центре, в углах) и на пересечении линий. Развивать точность движений и зрительное внимание.</w:t>
            </w:r>
          </w:p>
        </w:tc>
      </w:tr>
      <w:tr w:rsidR="00C0753B" w:rsidRPr="00EA4B2B" w:rsidTr="00875B1E">
        <w:trPr>
          <w:trHeight w:val="174"/>
        </w:trPr>
        <w:tc>
          <w:tcPr>
            <w:tcW w:w="1242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Линии-дороги: горизонтальные и вертикальные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проводить прямые линии по клеткам слева направо и сверху вниз, не вылезая за границы. Закреплять понятия «длинный»/«короткий».</w:t>
            </w:r>
          </w:p>
        </w:tc>
      </w:tr>
      <w:tr w:rsidR="00C0753B" w:rsidRPr="00EA4B2B" w:rsidTr="00875B1E">
        <w:trPr>
          <w:trHeight w:val="425"/>
        </w:trPr>
        <w:tc>
          <w:tcPr>
            <w:tcW w:w="1242" w:type="dxa"/>
            <w:vMerge w:val="restart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Линии-дороги: диагональные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проводить прямые линии из одного угла клетки в другой, осваивать диагональное направление.</w:t>
            </w:r>
          </w:p>
        </w:tc>
      </w:tr>
      <w:tr w:rsidR="00C0753B" w:rsidRPr="00EA4B2B" w:rsidTr="00875B1E">
        <w:trPr>
          <w:trHeight w:val="174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Геометрические фигуры: квадрат и прямоугольник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обводить и дорисовывать квадраты и прямоугольники по точкам и по опорным линиям.</w:t>
            </w:r>
          </w:p>
        </w:tc>
      </w:tr>
      <w:tr w:rsidR="00C0753B" w:rsidRPr="00EA4B2B" w:rsidTr="00875B1E">
        <w:trPr>
          <w:trHeight w:val="575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Геометрические фигуры: треугольник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рисовать треугольники разного размера и направления (вершиной вверх, вниз) по клеткам.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Геометрические фигуры: круг и овал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рисовать круги и овалы, используя клетку как ориентир. Развивать плавность движений.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Волшебные клубочки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рисовать непрерывные круговые движения (спиральки, клубочки) разного размера, не отрывая карандаш. Развивать кинетическую составляющую.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Простые узоры: повторение элемента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копировать и продолжать простой повторяющийся узор (например, кружок-квадрат, две клетки вверх - одна вправо).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Простые узоры: симметрия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дорисовывать вторую, симметричную половину простого узора или фигуры.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Графический диктант </w:t>
            </w: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«Шагаем по клеткам»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слушать и выполнять устную </w:t>
            </w:r>
            <w:r w:rsidRPr="00C0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инструкцию (движение вверх-вниз-вправо-влево на 1 клетку). Развивать слуховое внимание и пространственную ориентацию.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Штриховка: прямые линии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закрашивать фигуры ровными параллельными линиями (горизонтальными, вертикальными), не выходя за контур.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Штриховка: в разных направлениях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закрашивать фигуры диагональными и волнистыми линиями, контролировать нажим и расстояние между линиями.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Новогодние узоры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тематических узоров (ёлочки, снежинки, гирлянды) по клеткам. Закрепление пройденного.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Новогодние узоры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тематических узоров (ёлочки, снежинки, гирлянды) по клеткам. Закрепление пройденного.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Каникулы/Повторение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через игровые задания.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Сложные линии: зигзаги и волны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рисовать непрерывные зигзагообразные и волнистые линии, соблюдая заданный ритм и амплитуду.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Графический диктант (2-3 шага)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выполнять графический диктант с перемещением на 2-3 клетки за один шаг.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проводить линии в лабиринтах разной сложности, не задевая стенки. Развивать планирование действия.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Рисуем по точкам: предметы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обводить и дорисовывать по точкам простые предметные изображения (домик, кораблик, машинка).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Рисуем по точкам: животные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обводить и дорисовывать по точкам схематические изображения животных.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Симметричные рисунки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Учить дорисовывать симметричную половину более сложного рисунка (бабочка, ваза, сердце).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Элементы букв: палочки, крючки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основных элементов букв: прямые палочки разной высоты, крючки, овалы.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Элементы букв: петельки, закругления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петелек, полуовалов, элементов с закруглением внизу и вверху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цифр по клеткам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Ознакомление и отработка написания цифр от 1 до 5 с опорой на клетку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цифр по клеткам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Ознакомление и отработка написания цифр от 6 до 9, 0 с опорой на клетку.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комплексных заданий, включающих все изученные элементы </w:t>
            </w:r>
            <w:r w:rsidRPr="00C0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(узоры, диктанты, штриховку).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Творческие задания: дорисуй картинку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воображения: ребенку предлагается часть рисунка в клетках, которую нужно дорисовать.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Творческие задания: создай свой узор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Ребенок придумывает и рисует собственный узор или орнамент по клеткам.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Скоростные упражнения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Выполнение простых графических заданий на время (без ущерба для качества) для повышения темпа деятельности.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Комплексный графический диктант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Выполнение более длинного и сложного графического диктанта, включающего все изученные направления.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Повторение самых сложных и интересных заданий. Работа над ошибками.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выполнить несколько заданий без помощи взрослого для оценки самостоятельности.</w:t>
            </w:r>
          </w:p>
        </w:tc>
      </w:tr>
      <w:tr w:rsidR="00C0753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753B" w:rsidRPr="00EA4B2B" w:rsidRDefault="00C0753B" w:rsidP="00C075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Подготовка к итоговой диагностике</w:t>
            </w:r>
          </w:p>
        </w:tc>
        <w:tc>
          <w:tcPr>
            <w:tcW w:w="4394" w:type="dxa"/>
            <w:vAlign w:val="center"/>
          </w:tcPr>
          <w:p w:rsidR="00C0753B" w:rsidRPr="00C0753B" w:rsidRDefault="00C0753B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Игровые упражнения, направленные на закрепление всех навыков.</w:t>
            </w:r>
          </w:p>
        </w:tc>
      </w:tr>
      <w:tr w:rsidR="00EA4B2B" w:rsidRPr="00EA4B2B" w:rsidTr="00875B1E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EA4B2B" w:rsidRPr="00EA4B2B" w:rsidRDefault="00EA4B2B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B2B" w:rsidRPr="00EA4B2B" w:rsidRDefault="00EA4B2B" w:rsidP="00EA4B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4B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EA4B2B" w:rsidRPr="00C0753B" w:rsidRDefault="00EA4B2B" w:rsidP="00C0753B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EA4B2B" w:rsidRPr="00C0753B" w:rsidRDefault="00A92EE4" w:rsidP="00C07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уровень </w:t>
            </w:r>
            <w:proofErr w:type="spellStart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C0753B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зрительно-моторной координации и пространственного восприятия у ребенка</w:t>
            </w:r>
          </w:p>
        </w:tc>
      </w:tr>
    </w:tbl>
    <w:p w:rsidR="00875B1E" w:rsidRDefault="00875B1E" w:rsidP="00875B1E"/>
    <w:p w:rsidR="00875B1E" w:rsidRPr="005F5B36" w:rsidRDefault="00875B1E" w:rsidP="00875B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2561A" w:rsidRPr="005F5B36" w:rsidRDefault="00F2561A" w:rsidP="00D24E23">
      <w:pPr>
        <w:pStyle w:val="1"/>
        <w:numPr>
          <w:ilvl w:val="1"/>
          <w:numId w:val="3"/>
        </w:numPr>
        <w:spacing w:before="0" w:line="360" w:lineRule="auto"/>
        <w:ind w:left="0" w:firstLine="0"/>
        <w:jc w:val="center"/>
        <w:rPr>
          <w:rFonts w:ascii="Times New Roman" w:hAnsi="Times New Roman"/>
          <w:color w:val="002060"/>
        </w:rPr>
      </w:pPr>
      <w:bookmarkStart w:id="102" w:name="_Toc209116580"/>
      <w:r w:rsidRPr="005F5B36">
        <w:rPr>
          <w:rFonts w:ascii="Times New Roman" w:hAnsi="Times New Roman"/>
          <w:color w:val="002060"/>
        </w:rPr>
        <w:t xml:space="preserve">Перспективный план </w:t>
      </w:r>
      <w:r>
        <w:rPr>
          <w:rFonts w:ascii="Times New Roman" w:hAnsi="Times New Roman"/>
          <w:color w:val="002060"/>
        </w:rPr>
        <w:t>программы «Рисуем в клетку» подготовки руки к письму детей 6-7 лет</w:t>
      </w:r>
      <w:bookmarkEnd w:id="102"/>
    </w:p>
    <w:p w:rsidR="00875B1E" w:rsidRPr="005F5B36" w:rsidRDefault="00875B1E" w:rsidP="00875B1E">
      <w:pPr>
        <w:pStyle w:val="a7"/>
        <w:spacing w:after="0" w:line="360" w:lineRule="auto"/>
        <w:ind w:left="0"/>
        <w:jc w:val="center"/>
        <w:rPr>
          <w:rFonts w:ascii="Times New Roman" w:hAnsi="Times New Roman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276"/>
        <w:gridCol w:w="2693"/>
        <w:gridCol w:w="4394"/>
      </w:tblGrid>
      <w:tr w:rsidR="00FA44B1" w:rsidRPr="00FA44B1" w:rsidTr="00FA44B1">
        <w:trPr>
          <w:trHeight w:val="417"/>
        </w:trPr>
        <w:tc>
          <w:tcPr>
            <w:tcW w:w="1242" w:type="dxa"/>
            <w:shd w:val="clear" w:color="auto" w:fill="DBE5F1" w:themeFill="accent1" w:themeFillTint="33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FA44B1" w:rsidRPr="00FA44B1" w:rsidTr="00FA44B1">
        <w:trPr>
          <w:trHeight w:val="174"/>
        </w:trPr>
        <w:tc>
          <w:tcPr>
            <w:tcW w:w="1242" w:type="dxa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875B1E" w:rsidRPr="00FA44B1" w:rsidRDefault="00875B1E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A44B1" w:rsidRPr="00FA44B1" w:rsidTr="00FA44B1">
        <w:trPr>
          <w:trHeight w:val="174"/>
        </w:trPr>
        <w:tc>
          <w:tcPr>
            <w:tcW w:w="1242" w:type="dxa"/>
            <w:vMerge w:val="restart"/>
            <w:vAlign w:val="center"/>
          </w:tcPr>
          <w:p w:rsidR="00EA4B2B" w:rsidRPr="00FA44B1" w:rsidRDefault="00EA4B2B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EA4B2B" w:rsidRPr="00FA44B1" w:rsidRDefault="00EA4B2B" w:rsidP="00FA44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EA4B2B" w:rsidRPr="009C7FE8" w:rsidRDefault="00EA4B2B" w:rsidP="009C7FE8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EA4B2B" w:rsidRPr="009C7FE8" w:rsidRDefault="00F2561A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уровень </w:t>
            </w:r>
            <w:proofErr w:type="spellStart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зрительно-моторной координации и пространственного восприятия у ребенка</w:t>
            </w:r>
          </w:p>
        </w:tc>
      </w:tr>
      <w:tr w:rsidR="009C7FE8" w:rsidRPr="00FA44B1" w:rsidTr="00FA44B1">
        <w:trPr>
          <w:trHeight w:val="174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Повторение и активизация: Клетка как основа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Актуализировать умение ориентироваться в клетке и на листе. Усложненные задания на точность: расставь знаки препинания в тексте-образце, дорисуй недостающие элементы в сетке.</w:t>
            </w:r>
          </w:p>
        </w:tc>
      </w:tr>
      <w:tr w:rsidR="009C7FE8" w:rsidRPr="00FA44B1" w:rsidTr="00FA44B1">
        <w:trPr>
          <w:trHeight w:val="174"/>
        </w:trPr>
        <w:tc>
          <w:tcPr>
            <w:tcW w:w="1242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Сложные </w:t>
            </w: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графические диктанты (устные)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графических диктантов со </w:t>
            </w:r>
            <w:r w:rsidRPr="009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сложными алгоритмами (движение на 2-3 клетки, использование диагоналей, повторяющихся элементов). Развитие слухового внимания и памяти.</w:t>
            </w:r>
          </w:p>
        </w:tc>
      </w:tr>
      <w:tr w:rsidR="009C7FE8" w:rsidRPr="00FA44B1" w:rsidTr="00FA44B1">
        <w:trPr>
          <w:trHeight w:val="174"/>
        </w:trPr>
        <w:tc>
          <w:tcPr>
            <w:tcW w:w="1242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Сложные графические диктанты (зрительные)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Копирование и продолжение сложных симметричных и асимметричных узоров по зрительному образцу с большим количеством элементов.</w:t>
            </w:r>
          </w:p>
        </w:tc>
      </w:tr>
      <w:tr w:rsidR="009C7FE8" w:rsidRPr="00FA44B1" w:rsidTr="00FA44B1">
        <w:trPr>
          <w:trHeight w:val="174"/>
        </w:trPr>
        <w:tc>
          <w:tcPr>
            <w:tcW w:w="1242" w:type="dxa"/>
            <w:vMerge w:val="restart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Штриховка как искусство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штриховки: различные виды (перекрестная, дуговая), создание градиента (от темного к светлому), штриховка сложных фигур.</w:t>
            </w:r>
          </w:p>
        </w:tc>
      </w:tr>
      <w:tr w:rsidR="009C7FE8" w:rsidRPr="00FA44B1" w:rsidTr="00FA44B1">
        <w:trPr>
          <w:trHeight w:val="571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Каллиграфические элементы: соединения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Отработка плавных соединений основных элементов букв (крючки, петельки, овалы) в различных комбинациях. Упражнения на ритмичность и непрерывность письма.</w:t>
            </w:r>
          </w:p>
        </w:tc>
      </w:tr>
      <w:tr w:rsidR="009C7FE8" w:rsidRPr="00FA44B1" w:rsidTr="00FA44B1">
        <w:trPr>
          <w:trHeight w:val="565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печатных букв по клеткам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Письмо печатных букв (прописных и строчных) с опорой на клетку, анализ их пространственной структуры (из каких элементов состоят, где начинаются).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буквенных сочетаний и слогов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Написание слогов и коротких слов печатными буквами, отработка равномерного расстояния между буквами и словами.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цифр и простых математических знаков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цифр от 0 до 9, написание знаков «+», «-», «=», «&lt;», «&gt;» с соблюдением правильного размера и пропорций.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Лабиринты логические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Прохождение лабиринтов повышенной сложности с условиями («пройди только через четные ходы», «собери все буквы по пути»). Развитие логики и планирования.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Схемы и планы по клеткам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Чтение и создание простых схем и планов комнаты, улицы по клеткам. Развитие абстрактно-логического и пространственного мышления.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Рисование по координатам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Создание рисунков по заданным координатам (например, «закрась клетку B5»). Формирование навыка работы с системой координат.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Скорость и качество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Комплексные задания на увеличение темпа письма при сохранении качества (списывание коротких предложений, запись под диктовку цифр, букв).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Новогодний квест по клеткам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тематического комплекса заданий, интегрирующего все полученные навыки (диктант-ёлка, шифровка-письмо, симметричная </w:t>
            </w:r>
            <w:r w:rsidRPr="009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снежинка).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Новогодний квест по клеткам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квестом. Акцент на самостоятельности и творческом применении навыков.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Каникулы/Творческий проект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новогодней открытки или комикса с использованием всех изученных техник (узоры, штриховка, надписи).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Каникулы/Повторение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через игровые задания.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Элементы прописных букв: верхние и нижние соединения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алгоритмами написания элементов прописных букв. Отработка написания букв в отдельных слогах.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под диктовку: буквы, цифры, знаки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записи под диктовку графического материала с высокой точностью и скоростью.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Работа в тетрадях с узкой линейкой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Ключевой блок</w:t>
            </w: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 Знакомство с разлиновкой. Упражнения на ориентировку: нахождение верхней, нижней линии, рабочей строки. Написание элементов между линиями.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в узкой линейке: элементы букв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основных элементов прописных букв (крючки, палочки, овалы) с соблюдением высоты и наклона.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в узкой линейке: буквы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Письмо отдельных прописных букв (строчных и заглавных), наиболее простых по начертанию (и, л, а, о, н и т.д.).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в узкой линейке: слоги и слова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Письмо слогов и коротких слов, отработка безотрывных соединений букв. Контроль за равномерностью расстояний и размеров.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Письмо в узкой линейке: предложения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Списывание или запись под диктовку коротких предложений. Работа над оформлением: начало предложения, заглавная буква, точка.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Черчение простых геометрических узоров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Создание узоров по линейке по точкам (узоры-бордюры). Развитие точности, аккуратности и чувства пропорции.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Заполнение простых таблиц (расписание, календарь природы), формирование навыка аккуратного размещения информации в ячейках.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Корректурные пробы (ребусы, шифровки)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Выполнение заданий типа «зачеркни все буквы А», «найди спрятанное слово». Развитие концентрации и устойчивости внимания.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Интеллектуальные карты в клетку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простейших интеллектуальных карт (например, </w:t>
            </w:r>
            <w:r w:rsidRPr="009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«Мое хобби», «Времена года») с использованием символов, стрелок, коротких слов.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Творческий проект «Мой комикс»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комикса из 3-4 кадров: раскадровка в клетках, рисунки, подписи печатными или прописными буквами.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Самодиагностика и работа над ошибками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учится находить и анализировать свои ошибки (неровные линии, разный размер букв) и </w:t>
            </w:r>
            <w:proofErr w:type="spellStart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consciously</w:t>
            </w:r>
            <w:proofErr w:type="spellEnd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 их исправлять.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Комплексные итоговые задания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Выполнение работ, включающих все виды деятельности: диктант, списывание, штриховку, творческое задание.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Комплексные итоговые задания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Продолжение комплексной работы. Акцент на самостоятельности и скорости выполнения.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Подготовка к школе: имитация урока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режиме, приближенном к школьному (ограничение по времени, инструкция со стороны «учителя»).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Подготовка к школе: работа с бланками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готовых бланках (анкеты, тесты), обучение правильному заполнению.</w:t>
            </w:r>
          </w:p>
        </w:tc>
      </w:tr>
      <w:tr w:rsidR="009C7FE8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FE8" w:rsidRPr="00FA44B1" w:rsidRDefault="009C7FE8" w:rsidP="009C7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vAlign w:val="center"/>
          </w:tcPr>
          <w:p w:rsidR="009C7FE8" w:rsidRPr="009C7FE8" w:rsidRDefault="009C7FE8" w:rsidP="009C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Закрепление пройденного. Игры на повторение.</w:t>
            </w:r>
          </w:p>
        </w:tc>
        <w:tc>
          <w:tcPr>
            <w:tcW w:w="4394" w:type="dxa"/>
            <w:vAlign w:val="center"/>
          </w:tcPr>
          <w:p w:rsidR="009C7FE8" w:rsidRPr="009C7FE8" w:rsidRDefault="009C7FE8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в игровой соревновательной форме («графический бой», «веселый диктант»).</w:t>
            </w:r>
          </w:p>
        </w:tc>
      </w:tr>
      <w:tr w:rsidR="00F2561A" w:rsidRPr="00FA44B1" w:rsidTr="00FA44B1">
        <w:trPr>
          <w:trHeight w:val="417"/>
        </w:trPr>
        <w:tc>
          <w:tcPr>
            <w:tcW w:w="1242" w:type="dxa"/>
            <w:vMerge/>
            <w:shd w:val="clear" w:color="auto" w:fill="auto"/>
            <w:vAlign w:val="center"/>
          </w:tcPr>
          <w:p w:rsidR="00F2561A" w:rsidRPr="00FA44B1" w:rsidRDefault="00F2561A" w:rsidP="00F256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61A" w:rsidRPr="00FA44B1" w:rsidRDefault="00F2561A" w:rsidP="00F256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44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93" w:type="dxa"/>
            <w:vAlign w:val="center"/>
          </w:tcPr>
          <w:p w:rsidR="00F2561A" w:rsidRPr="009C7FE8" w:rsidRDefault="00F2561A" w:rsidP="009C7FE8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F2561A" w:rsidRPr="009C7FE8" w:rsidRDefault="00F2561A" w:rsidP="00C44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Оценить уровень </w:t>
            </w:r>
            <w:proofErr w:type="spellStart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9C7FE8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зрительно-моторной координации и пространственного восприятия у ребенка</w:t>
            </w:r>
          </w:p>
        </w:tc>
      </w:tr>
    </w:tbl>
    <w:p w:rsidR="00875B1E" w:rsidRDefault="00875B1E" w:rsidP="00875B1E"/>
    <w:p w:rsidR="00940890" w:rsidRDefault="00940890">
      <w:r>
        <w:br w:type="page"/>
      </w:r>
    </w:p>
    <w:p w:rsidR="00940890" w:rsidRDefault="00940890" w:rsidP="002575B8">
      <w:pPr>
        <w:sectPr w:rsidR="00940890" w:rsidSect="00256E78"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triple" w:sz="4" w:space="24" w:color="002060"/>
            <w:left w:val="triple" w:sz="4" w:space="24" w:color="002060"/>
            <w:bottom w:val="triple" w:sz="4" w:space="24" w:color="002060"/>
            <w:right w:val="triple" w:sz="4" w:space="24" w:color="002060"/>
          </w:pgBorders>
          <w:cols w:space="708"/>
          <w:docGrid w:linePitch="360"/>
        </w:sectPr>
      </w:pPr>
    </w:p>
    <w:p w:rsidR="00352B87" w:rsidRPr="00197EF4" w:rsidRDefault="00352B87" w:rsidP="00197EF4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  <w:bookmarkStart w:id="103" w:name="_Toc519772581"/>
      <w:bookmarkStart w:id="104" w:name="_Toc16683522"/>
      <w:bookmarkStart w:id="105" w:name="_Toc17914529"/>
      <w:bookmarkStart w:id="106" w:name="_Toc55496925"/>
      <w:bookmarkStart w:id="107" w:name="_Toc179539214"/>
      <w:bookmarkStart w:id="108" w:name="_Toc190093860"/>
      <w:bookmarkStart w:id="109" w:name="_Toc207901144"/>
      <w:bookmarkStart w:id="110" w:name="_Toc208248828"/>
      <w:bookmarkStart w:id="111" w:name="_Toc209116581"/>
      <w:bookmarkEnd w:id="93"/>
      <w:bookmarkEnd w:id="94"/>
      <w:bookmarkEnd w:id="95"/>
      <w:r w:rsidRPr="00197EF4">
        <w:rPr>
          <w:rFonts w:ascii="Times New Roman" w:hAnsi="Times New Roman"/>
          <w:color w:val="002060"/>
          <w:lang w:val="en-US"/>
        </w:rPr>
        <w:lastRenderedPageBreak/>
        <w:t>III</w:t>
      </w:r>
      <w:r w:rsidRPr="00197EF4">
        <w:rPr>
          <w:rFonts w:ascii="Times New Roman" w:hAnsi="Times New Roman"/>
          <w:color w:val="002060"/>
        </w:rPr>
        <w:t>. ОРГАНИЗАЦИОННЫЙ РАЗДЕЛ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A64F5B" w:rsidRPr="00197EF4" w:rsidRDefault="00A64F5B" w:rsidP="00197EF4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52B87" w:rsidRPr="00934F00" w:rsidRDefault="00352B87" w:rsidP="00934F00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112" w:name="_Toc519772582"/>
      <w:bookmarkStart w:id="113" w:name="_Toc16683523"/>
      <w:bookmarkStart w:id="114" w:name="_Toc17914530"/>
      <w:bookmarkStart w:id="115" w:name="_Toc55496926"/>
      <w:bookmarkStart w:id="116" w:name="_Toc179539215"/>
      <w:bookmarkStart w:id="117" w:name="_Toc190093861"/>
      <w:bookmarkStart w:id="118" w:name="_Toc207901145"/>
      <w:bookmarkStart w:id="119" w:name="_Toc208248829"/>
      <w:bookmarkStart w:id="120" w:name="_Toc209116582"/>
      <w:r w:rsidRPr="00934F00">
        <w:rPr>
          <w:rFonts w:ascii="Times New Roman" w:hAnsi="Times New Roman" w:cs="Times New Roman"/>
          <w:color w:val="002060"/>
          <w:sz w:val="28"/>
          <w:szCs w:val="28"/>
        </w:rPr>
        <w:t>3.1</w:t>
      </w:r>
      <w:r w:rsidR="008177D5" w:rsidRPr="00934F0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934F00">
        <w:rPr>
          <w:rFonts w:ascii="Times New Roman" w:hAnsi="Times New Roman" w:cs="Times New Roman"/>
          <w:color w:val="002060"/>
          <w:sz w:val="28"/>
          <w:szCs w:val="28"/>
        </w:rPr>
        <w:t xml:space="preserve"> Материально-техническое обеспечение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BD2CB3">
        <w:rPr>
          <w:rFonts w:ascii="Times New Roman" w:hAnsi="Times New Roman" w:cs="Times New Roman"/>
          <w:color w:val="002060"/>
          <w:sz w:val="28"/>
          <w:szCs w:val="28"/>
        </w:rPr>
        <w:t xml:space="preserve"> программы</w:t>
      </w:r>
      <w:bookmarkEnd w:id="120"/>
    </w:p>
    <w:p w:rsidR="00934F00" w:rsidRPr="00034FF3" w:rsidRDefault="00934F00" w:rsidP="00034FF3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sz w:val="28"/>
          <w:szCs w:val="28"/>
        </w:rPr>
        <w:t>Для успешной реализации программы необходимо обеспечить следующие условия и ресурсы.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bCs w:val="0"/>
          <w:sz w:val="28"/>
          <w:szCs w:val="28"/>
        </w:rPr>
        <w:t>1. Дидактические материалы и раздаточный инструментарий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Индивидуальные тетради и листы: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Для детей 5-6 лет:</w:t>
      </w:r>
      <w:r w:rsidRPr="00034FF3">
        <w:rPr>
          <w:sz w:val="28"/>
          <w:szCs w:val="28"/>
        </w:rPr>
        <w:t> Тетради в </w:t>
      </w:r>
      <w:r w:rsidRPr="00034FF3">
        <w:rPr>
          <w:rStyle w:val="a5"/>
          <w:sz w:val="28"/>
          <w:szCs w:val="28"/>
        </w:rPr>
        <w:t>крупную клетку</w:t>
      </w:r>
      <w:r w:rsidRPr="00034FF3">
        <w:rPr>
          <w:sz w:val="28"/>
          <w:szCs w:val="28"/>
        </w:rPr>
        <w:t> (5x5 мм) формата А4. Желательно с яркими, привлекательными обложками.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Для детей 6-7 лет:</w:t>
      </w:r>
      <w:r w:rsidRPr="00034FF3">
        <w:rPr>
          <w:sz w:val="28"/>
          <w:szCs w:val="28"/>
        </w:rPr>
        <w:t> Тетради в </w:t>
      </w:r>
      <w:r w:rsidRPr="00034FF3">
        <w:rPr>
          <w:rStyle w:val="a5"/>
          <w:sz w:val="28"/>
          <w:szCs w:val="28"/>
        </w:rPr>
        <w:t>стандартную клетку</w:t>
      </w:r>
      <w:r w:rsidRPr="00034FF3">
        <w:rPr>
          <w:sz w:val="28"/>
          <w:szCs w:val="28"/>
        </w:rPr>
        <w:t> (5x5 мм), а также тетради в </w:t>
      </w:r>
      <w:r w:rsidRPr="00034FF3">
        <w:rPr>
          <w:rStyle w:val="a5"/>
          <w:sz w:val="28"/>
          <w:szCs w:val="28"/>
        </w:rPr>
        <w:t>узкую линейку</w:t>
      </w:r>
      <w:r w:rsidRPr="00034FF3">
        <w:rPr>
          <w:sz w:val="28"/>
          <w:szCs w:val="28"/>
        </w:rPr>
        <w:t> (часть занятий во второй половине года) для плавного перехода к школьным требованиям.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Отдельные листы формата А4</w:t>
      </w:r>
      <w:r w:rsidRPr="00034FF3">
        <w:rPr>
          <w:sz w:val="28"/>
          <w:szCs w:val="28"/>
        </w:rPr>
        <w:t> в клетку для диагностики, графических диктантов, творческих заданий и лабиринтов.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Карточки с заданиями:</w:t>
      </w:r>
      <w:r w:rsidRPr="00034FF3">
        <w:rPr>
          <w:sz w:val="28"/>
          <w:szCs w:val="28"/>
        </w:rPr>
        <w:t> Наборы ламинированных или напечатанных карточек с образцами узоров, графическими диктантами, лабиринтами, заданиями на штриховку.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Пишущие инструменты: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Простые карандаши</w:t>
      </w:r>
      <w:r w:rsidRPr="00034FF3">
        <w:rPr>
          <w:sz w:val="28"/>
          <w:szCs w:val="28"/>
        </w:rPr>
        <w:t> разной мягкости (ТМ, М) для основных заданий. Трехгранная форма или специальные резиновые насадки-тренажеры помогают сформировать правильный захват.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Цветные карандаши</w:t>
      </w:r>
      <w:r w:rsidRPr="00034FF3">
        <w:rPr>
          <w:sz w:val="28"/>
          <w:szCs w:val="28"/>
        </w:rPr>
        <w:t> (не фломастеры!) для заданий на штриховку, разлиновку и творческих работ. Они требуют контроля нажима.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Шариковые ручки</w:t>
      </w:r>
      <w:r w:rsidRPr="00034FF3">
        <w:rPr>
          <w:sz w:val="28"/>
          <w:szCs w:val="28"/>
        </w:rPr>
        <w:t> (на поздних этапах для детей 6-7 лет) для имитации школьных условий.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Точилка для карандашей.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Вспомогательные инструменты: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lastRenderedPageBreak/>
        <w:t>Линейки</w:t>
      </w:r>
      <w:r w:rsidRPr="00034FF3">
        <w:rPr>
          <w:sz w:val="28"/>
          <w:szCs w:val="28"/>
        </w:rPr>
        <w:t> (простые и треугольники) для заданий на черчение прямых линий и построение фигур (для старшей группы).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Ластики</w:t>
      </w:r>
      <w:r w:rsidRPr="00034FF3">
        <w:rPr>
          <w:sz w:val="28"/>
          <w:szCs w:val="28"/>
        </w:rPr>
        <w:t> хорошего качества.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bCs w:val="0"/>
          <w:sz w:val="28"/>
          <w:szCs w:val="28"/>
        </w:rPr>
        <w:t>2. Демонстрационное и игровое оборудование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Магнитная  доска</w:t>
      </w:r>
      <w:r w:rsidRPr="00034FF3">
        <w:rPr>
          <w:sz w:val="28"/>
          <w:szCs w:val="28"/>
        </w:rPr>
        <w:t> с комплектом </w:t>
      </w:r>
      <w:r w:rsidRPr="00034FF3">
        <w:rPr>
          <w:rStyle w:val="a5"/>
          <w:sz w:val="28"/>
          <w:szCs w:val="28"/>
        </w:rPr>
        <w:t>квадратных магнитов</w:t>
      </w:r>
      <w:r w:rsidRPr="00034FF3">
        <w:rPr>
          <w:sz w:val="28"/>
          <w:szCs w:val="28"/>
        </w:rPr>
        <w:t xml:space="preserve"> (как аналог клеток) для демонстрации графических диктантов, построения узоров и объяснения пространственных понятий (верх-низ, </w:t>
      </w:r>
      <w:proofErr w:type="gramStart"/>
      <w:r w:rsidRPr="00034FF3">
        <w:rPr>
          <w:sz w:val="28"/>
          <w:szCs w:val="28"/>
        </w:rPr>
        <w:t>право-лево</w:t>
      </w:r>
      <w:proofErr w:type="gramEnd"/>
      <w:r w:rsidRPr="00034FF3">
        <w:rPr>
          <w:sz w:val="28"/>
          <w:szCs w:val="28"/>
        </w:rPr>
        <w:t>).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034FF3">
        <w:rPr>
          <w:rStyle w:val="a5"/>
          <w:sz w:val="28"/>
          <w:szCs w:val="28"/>
        </w:rPr>
        <w:t>Фланелеграф</w:t>
      </w:r>
      <w:proofErr w:type="spellEnd"/>
      <w:r w:rsidRPr="00034FF3">
        <w:rPr>
          <w:sz w:val="28"/>
          <w:szCs w:val="28"/>
        </w:rPr>
        <w:t> или </w:t>
      </w:r>
      <w:proofErr w:type="spellStart"/>
      <w:r w:rsidRPr="00034FF3">
        <w:rPr>
          <w:rStyle w:val="a5"/>
          <w:sz w:val="28"/>
          <w:szCs w:val="28"/>
        </w:rPr>
        <w:t>ковролинограф</w:t>
      </w:r>
      <w:proofErr w:type="spellEnd"/>
      <w:r w:rsidRPr="00034FF3">
        <w:rPr>
          <w:sz w:val="28"/>
          <w:szCs w:val="28"/>
        </w:rPr>
        <w:t> с набором деталей (квадраты, круги, линии) для составления узоров.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Плакаты и схемы:</w:t>
      </w:r>
      <w:r w:rsidRPr="00034FF3">
        <w:rPr>
          <w:sz w:val="28"/>
          <w:szCs w:val="28"/>
        </w:rPr>
        <w:t> Алгоритмы написания цифр и букв, плакаты с правильной посадкой за столом и хваткой карандаша, образцы сложных узоров.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Настольно-печатные игры:</w:t>
      </w:r>
      <w:r w:rsidRPr="00034FF3">
        <w:rPr>
          <w:sz w:val="28"/>
          <w:szCs w:val="28"/>
        </w:rPr>
        <w:t> Игры, способствующие развитию мелкой моторики и зрительно-моторной координации («Бирюльки», «</w:t>
      </w:r>
      <w:proofErr w:type="spellStart"/>
      <w:r w:rsidRPr="00034FF3">
        <w:rPr>
          <w:sz w:val="28"/>
          <w:szCs w:val="28"/>
        </w:rPr>
        <w:t>Дженга</w:t>
      </w:r>
      <w:proofErr w:type="spellEnd"/>
      <w:r w:rsidRPr="00034FF3">
        <w:rPr>
          <w:sz w:val="28"/>
          <w:szCs w:val="28"/>
        </w:rPr>
        <w:t>», «Мозаика», шнуровки, рамки-вкладыши).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Счетные палочки</w:t>
      </w:r>
      <w:r w:rsidRPr="00034FF3">
        <w:rPr>
          <w:sz w:val="28"/>
          <w:szCs w:val="28"/>
        </w:rPr>
        <w:t> для выкладывания узоров и фигур по образцу перед их рисованием.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bCs w:val="0"/>
          <w:sz w:val="28"/>
          <w:szCs w:val="28"/>
        </w:rPr>
        <w:t>3. Технические средства обучения (ТСО)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Мультимедийный проектор или интерактивная доска:</w:t>
      </w:r>
      <w:r w:rsidRPr="00034FF3">
        <w:rPr>
          <w:sz w:val="28"/>
          <w:szCs w:val="28"/>
        </w:rPr>
        <w:t> Для показа презентаций, анимированных графических диктантов, интерактивных лабиринтов. Позволяет сделать занятия более наглядными и динамичными.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Компьютер/Ноутбук:</w:t>
      </w:r>
      <w:r w:rsidRPr="00034FF3">
        <w:rPr>
          <w:sz w:val="28"/>
          <w:szCs w:val="28"/>
        </w:rPr>
        <w:t> Для создания и хранения базы дидактических материалов, презентаций, индивидуальных карточек заданий.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Принтер</w:t>
      </w:r>
      <w:r w:rsidRPr="00034FF3">
        <w:rPr>
          <w:sz w:val="28"/>
          <w:szCs w:val="28"/>
        </w:rPr>
        <w:t> (желательно цветной): Для распечатки рабочих листов, бланков диагностики, раздаточного материала.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bCs w:val="0"/>
          <w:sz w:val="28"/>
          <w:szCs w:val="28"/>
        </w:rPr>
        <w:t>4. Организация пространства и мебели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lastRenderedPageBreak/>
        <w:t>Детская мебель:</w:t>
      </w:r>
      <w:r w:rsidRPr="00034FF3">
        <w:rPr>
          <w:sz w:val="28"/>
          <w:szCs w:val="28"/>
        </w:rPr>
        <w:t> Столы и стулья, соответствующие ростовым показателям детей. Важно обеспечить правильную посадку: спина прямая, предплечья лежат на столе, ноги стоят на полу.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Хорошее освещение:</w:t>
      </w:r>
      <w:r w:rsidRPr="00034FF3">
        <w:rPr>
          <w:sz w:val="28"/>
          <w:szCs w:val="28"/>
        </w:rPr>
        <w:t> Естественное и искусственное освещение должно быть достаточным и падать с левой стороны (для правшей).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Система хранения:</w:t>
      </w:r>
      <w:r w:rsidRPr="00034FF3">
        <w:rPr>
          <w:sz w:val="28"/>
          <w:szCs w:val="28"/>
        </w:rPr>
        <w:t> Полки или стеллажи для удобного хранения тетрадей, раздаточных материалов и игр.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bCs w:val="0"/>
          <w:sz w:val="28"/>
          <w:szCs w:val="28"/>
        </w:rPr>
        <w:t>5. Методические материалы для педагога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Рабочая программа и календарно-тематическое планирование.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Комплекты диагностических материалов</w:t>
      </w:r>
      <w:r w:rsidRPr="00034FF3">
        <w:rPr>
          <w:sz w:val="28"/>
          <w:szCs w:val="28"/>
        </w:rPr>
        <w:t> (бланки, протоколы, критерии оценки) для вводной, промежуточной и итоговой диагностики.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Банк заданий:</w:t>
      </w:r>
      <w:r w:rsidRPr="00034FF3">
        <w:rPr>
          <w:sz w:val="28"/>
          <w:szCs w:val="28"/>
        </w:rPr>
        <w:t> Систематизированная подборка упражнений, графических диктантов, лабиринтов, образцов узоров, разбитая по уровням сложности и темам.</w:t>
      </w:r>
    </w:p>
    <w:p w:rsidR="00034FF3" w:rsidRPr="00034FF3" w:rsidRDefault="00034FF3" w:rsidP="00034FF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4FF3">
        <w:rPr>
          <w:rStyle w:val="a5"/>
          <w:sz w:val="28"/>
          <w:szCs w:val="28"/>
        </w:rPr>
        <w:t>Картотека игр и физкультминуток</w:t>
      </w:r>
      <w:r w:rsidRPr="00034FF3">
        <w:rPr>
          <w:sz w:val="28"/>
          <w:szCs w:val="28"/>
        </w:rPr>
        <w:t> для развития мелкой моторики и снятия мышечного напряжения («Пальчиковая гимнастика», «Гимнастика для глаз»).</w:t>
      </w:r>
    </w:p>
    <w:p w:rsidR="00934F00" w:rsidRPr="00034FF3" w:rsidRDefault="00934F00" w:rsidP="00034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16D" w:rsidRDefault="0059016D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br w:type="page"/>
      </w:r>
    </w:p>
    <w:p w:rsidR="00352B87" w:rsidRPr="00197EF4" w:rsidRDefault="00352B87" w:rsidP="006065BE">
      <w:pPr>
        <w:pStyle w:val="2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121" w:name="_Toc519772583"/>
      <w:bookmarkStart w:id="122" w:name="_Toc16683524"/>
      <w:bookmarkStart w:id="123" w:name="_Toc17914531"/>
      <w:bookmarkStart w:id="124" w:name="_Toc55496927"/>
      <w:bookmarkStart w:id="125" w:name="_Toc179539216"/>
      <w:bookmarkStart w:id="126" w:name="_Toc190093862"/>
      <w:bookmarkStart w:id="127" w:name="_Toc207901146"/>
      <w:bookmarkStart w:id="128" w:name="_Toc208248830"/>
      <w:bookmarkStart w:id="129" w:name="_Toc209116583"/>
      <w:r w:rsidRPr="00197EF4">
        <w:rPr>
          <w:rFonts w:ascii="Times New Roman" w:hAnsi="Times New Roman" w:cs="Times New Roman"/>
          <w:color w:val="002060"/>
          <w:sz w:val="28"/>
          <w:szCs w:val="28"/>
        </w:rPr>
        <w:lastRenderedPageBreak/>
        <w:t>3.2</w:t>
      </w:r>
      <w:r w:rsidR="008177D5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197EF4">
        <w:rPr>
          <w:rFonts w:ascii="Times New Roman" w:hAnsi="Times New Roman" w:cs="Times New Roman"/>
          <w:color w:val="002060"/>
          <w:sz w:val="28"/>
          <w:szCs w:val="28"/>
        </w:rPr>
        <w:t xml:space="preserve"> Работа с родителями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:rsidR="00F74EA7" w:rsidRPr="00F74EA7" w:rsidRDefault="00F74EA7" w:rsidP="007E1AA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0" w:name="_Toc519772584"/>
      <w:bookmarkStart w:id="131" w:name="_Toc166835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7"/>
        <w:gridCol w:w="8074"/>
      </w:tblGrid>
      <w:tr w:rsidR="007E1AAE" w:rsidRPr="007E1AAE" w:rsidTr="007E1AA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AA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A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(форма и краткое содержание)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Родительское собрание (организационное): «Готовим руку к письму: весело и эффективно»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Знакомство с целями, задачами и содержанием программы.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Значение развития </w:t>
            </w:r>
            <w:proofErr w:type="spellStart"/>
            <w:r w:rsidRPr="007E1AAE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7E1AAE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для успешного обучения в школе.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Обзор диагностики (без указания имен, общая картина по группе).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Практический показ: как правильно сидеть, держать карандаш, работать в клетку.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Мастер-класс: «Играем в клеточки: первые шаги»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Практическое занятие для родителей и детей.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Показ простых и веселых игровых упражнений (точки, дорожки, простые узоры).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Ответы на вопросы: как мотивировать ребенка, что делать, если не получается, как избежать переутомления.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Выставка детских работ: «Наши клетчатые шедевры»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Организация в холле или группе выставки лучших работ детей (графические диктанты, узоры).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Наглядно демонстрирует прогресс и разнообразие заданий. Повышает самооценку детей и интерес родителей.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Памятка-буклет: «Новогодние игры на каникулах»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Электронная или распечатанная памятка с идеями занятий в клетку на новогодних каникулах: нарисуй снежинку по клеткам, новогодний графический диктант, составь узор для подарочной бумаги.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Акцент на игровой, а не учебной форме.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Информационный стенд/статья в чат: «Развиваем не только руку: о важности пространственного мышления»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Расширение знаний родителей: как игры в клетку влияют на математические способности, логику, чтение карт.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Связь программы с развитием высших психических функций.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Совместный квест: «Папа, мама, я – клетчатая семья»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Организация досугового мероприятия для семейных команд.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Команды выполняют веселые задания на скорость и точность: большой графический диктант на ватмане, командный лабиринт, расшифровка послания по клеткам.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Открытое занятие: «Как мы готовимся к школе»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Приглашение родителей на занятие, чтобы они увидели прогресс своих детей, методы работы педагога, сложность заданий.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Возможность понаблюдать за своим ребенком в процессе деятельности.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Индивидуальные консультации (по запросу)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Обсуждение успехов и трудностей конкретного ребенка.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Рекомендации для индивидуальной домашней работы (если необходимо).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Ответы на частные вопросы.</w:t>
            </w:r>
          </w:p>
        </w:tc>
      </w:tr>
      <w:tr w:rsidR="007E1AAE" w:rsidRPr="007E1AAE" w:rsidTr="007E1A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E1AAE" w:rsidRPr="007E1AAE" w:rsidRDefault="007E1AAE" w:rsidP="007E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E1AAE" w:rsidRPr="007E1AAE" w:rsidRDefault="007E1AAE" w:rsidP="007E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AA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Итоговое собрание: «Наши достижения за год»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Презентация результатов итоговой диагностики, динамики развития группы.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Выставка итоговых работ. Вручение сертификатов или дипломов детям.</w:t>
            </w:r>
            <w:r w:rsidRPr="007E1AAE">
              <w:rPr>
                <w:rFonts w:ascii="Times New Roman" w:hAnsi="Times New Roman" w:cs="Times New Roman"/>
                <w:sz w:val="24"/>
                <w:szCs w:val="24"/>
              </w:rPr>
              <w:br/>
              <w:t>• Рекомендации на лето: как поддерживать и развивать навыки в летний период в игровой форме.</w:t>
            </w:r>
          </w:p>
        </w:tc>
      </w:tr>
    </w:tbl>
    <w:p w:rsidR="00F74EA7" w:rsidRDefault="00F74EA7" w:rsidP="00F74E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CFD" w:rsidRPr="00F74EA7" w:rsidRDefault="009C5CFD" w:rsidP="00F74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016D" w:rsidRDefault="0059016D">
      <w:pP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color w:val="002060"/>
        </w:rPr>
        <w:br w:type="page"/>
      </w:r>
    </w:p>
    <w:p w:rsidR="00352B87" w:rsidRPr="00A468CE" w:rsidRDefault="00352B87" w:rsidP="00FA0B71">
      <w:pPr>
        <w:pStyle w:val="1"/>
        <w:spacing w:before="0" w:line="360" w:lineRule="auto"/>
        <w:jc w:val="center"/>
        <w:rPr>
          <w:rFonts w:ascii="Times New Roman" w:hAnsi="Times New Roman"/>
          <w:color w:val="002060"/>
        </w:rPr>
      </w:pPr>
      <w:bookmarkStart w:id="132" w:name="_Toc17914532"/>
      <w:bookmarkStart w:id="133" w:name="_Toc55496928"/>
      <w:bookmarkStart w:id="134" w:name="_Toc179539217"/>
      <w:bookmarkStart w:id="135" w:name="_Toc190093863"/>
      <w:bookmarkStart w:id="136" w:name="_Toc207901147"/>
      <w:bookmarkStart w:id="137" w:name="_Toc208248831"/>
      <w:bookmarkStart w:id="138" w:name="_Toc209116584"/>
      <w:r w:rsidRPr="00A468CE">
        <w:rPr>
          <w:rFonts w:ascii="Times New Roman" w:hAnsi="Times New Roman"/>
          <w:color w:val="002060"/>
        </w:rPr>
        <w:lastRenderedPageBreak/>
        <w:t>СПИСОК ИСПОЛЬЗОВАННОЙ ЛИТЕРАТУРЫ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:rsidR="00AB793A" w:rsidRPr="00E82B1A" w:rsidRDefault="00AB793A" w:rsidP="00E82B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B1A" w:rsidRPr="00E82B1A" w:rsidRDefault="00E82B1A" w:rsidP="00E82B1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2B1A"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  <w:t>1. Нормативно-правовая и методическая основа</w:t>
      </w:r>
    </w:p>
    <w:p w:rsidR="00E82B1A" w:rsidRPr="00E82B1A" w:rsidRDefault="00E82B1A" w:rsidP="00D24E23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Федеральный государственный образовательный стандарт дошкольного образования (ФГОС ДО).</w:t>
      </w:r>
      <w:r w:rsidRPr="00E82B1A">
        <w:rPr>
          <w:sz w:val="28"/>
          <w:szCs w:val="28"/>
        </w:rPr>
        <w:t> – Утвержден приказом Минобрнауки России от 17 октября 2013 г. №1155.</w:t>
      </w:r>
    </w:p>
    <w:p w:rsidR="00E82B1A" w:rsidRPr="00E82B1A" w:rsidRDefault="00E82B1A" w:rsidP="00D24E23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Санитарно-эпидемиологические правила и нормативы СанПиН 2.4.1.3648-20.</w:t>
      </w:r>
      <w:r w:rsidRPr="00E82B1A">
        <w:rPr>
          <w:sz w:val="28"/>
          <w:szCs w:val="28"/>
        </w:rPr>
        <w:t> – Регламентируют условия организации обучения.</w:t>
      </w:r>
    </w:p>
    <w:p w:rsidR="00E82B1A" w:rsidRPr="00E82B1A" w:rsidRDefault="00E82B1A" w:rsidP="00E82B1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2B1A"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  <w:t>2. Основная литература (методические пособия и программы)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Безруких, М.М.</w:t>
      </w:r>
      <w:r w:rsidRPr="00E82B1A">
        <w:rPr>
          <w:sz w:val="28"/>
          <w:szCs w:val="28"/>
        </w:rPr>
        <w:t> Ступеньки к школе: Книга для педагогов и родителей / М.М. Безруких. – М.: Дрофа, 2000. – (Серия «Ступеньки к школе»). </w:t>
      </w:r>
      <w:r w:rsidRPr="00E82B1A">
        <w:rPr>
          <w:rStyle w:val="a6"/>
          <w:sz w:val="28"/>
          <w:szCs w:val="28"/>
        </w:rPr>
        <w:t>// Классический труд по подготовке к школе, основанный на глубоком понимании психофизиологии ребенка.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 xml:space="preserve">Воробьёва, Т.А., </w:t>
      </w:r>
      <w:proofErr w:type="spellStart"/>
      <w:r w:rsidRPr="00E82B1A">
        <w:rPr>
          <w:rStyle w:val="a5"/>
          <w:b w:val="0"/>
          <w:sz w:val="28"/>
          <w:szCs w:val="28"/>
        </w:rPr>
        <w:t>Крупенчук</w:t>
      </w:r>
      <w:proofErr w:type="spellEnd"/>
      <w:r w:rsidRPr="00E82B1A">
        <w:rPr>
          <w:rStyle w:val="a5"/>
          <w:b w:val="0"/>
          <w:sz w:val="28"/>
          <w:szCs w:val="28"/>
        </w:rPr>
        <w:t>, О.И.</w:t>
      </w:r>
      <w:r w:rsidRPr="00E82B1A">
        <w:rPr>
          <w:sz w:val="28"/>
          <w:szCs w:val="28"/>
        </w:rPr>
        <w:t xml:space="preserve"> Мяч и речь: Игры с мячом для развития речи, мелкой моторики и общей двигательной активности / Т.А. Воробьёва, О.И. </w:t>
      </w:r>
      <w:proofErr w:type="spellStart"/>
      <w:r w:rsidRPr="00E82B1A">
        <w:rPr>
          <w:sz w:val="28"/>
          <w:szCs w:val="28"/>
        </w:rPr>
        <w:t>Крупенчук</w:t>
      </w:r>
      <w:proofErr w:type="spellEnd"/>
      <w:r w:rsidRPr="00E82B1A">
        <w:rPr>
          <w:sz w:val="28"/>
          <w:szCs w:val="28"/>
        </w:rPr>
        <w:t>. – СПб.: Литера, 2005. </w:t>
      </w:r>
      <w:r w:rsidRPr="00E82B1A">
        <w:rPr>
          <w:rStyle w:val="a6"/>
          <w:sz w:val="28"/>
          <w:szCs w:val="28"/>
        </w:rPr>
        <w:t>// Связь общей и мелкой моторики, практические игры.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2B1A">
        <w:rPr>
          <w:rStyle w:val="a5"/>
          <w:b w:val="0"/>
          <w:sz w:val="28"/>
          <w:szCs w:val="28"/>
        </w:rPr>
        <w:t>Гаврина</w:t>
      </w:r>
      <w:proofErr w:type="spellEnd"/>
      <w:r w:rsidRPr="00E82B1A">
        <w:rPr>
          <w:rStyle w:val="a5"/>
          <w:b w:val="0"/>
          <w:sz w:val="28"/>
          <w:szCs w:val="28"/>
        </w:rPr>
        <w:t xml:space="preserve">, С.Е., </w:t>
      </w:r>
      <w:proofErr w:type="spellStart"/>
      <w:r w:rsidRPr="00E82B1A">
        <w:rPr>
          <w:rStyle w:val="a5"/>
          <w:b w:val="0"/>
          <w:sz w:val="28"/>
          <w:szCs w:val="28"/>
        </w:rPr>
        <w:t>Кутявина</w:t>
      </w:r>
      <w:proofErr w:type="spellEnd"/>
      <w:r w:rsidRPr="00E82B1A">
        <w:rPr>
          <w:rStyle w:val="a5"/>
          <w:b w:val="0"/>
          <w:sz w:val="28"/>
          <w:szCs w:val="28"/>
        </w:rPr>
        <w:t>, Н.Л., Топоркова, И.Г., Щербинина, С.В.</w:t>
      </w:r>
      <w:r w:rsidRPr="00E82B1A">
        <w:rPr>
          <w:sz w:val="28"/>
          <w:szCs w:val="28"/>
        </w:rPr>
        <w:t> Развиваем руки - чтоб учиться и писать, и красиво рисовать. – Ярославль: Академия развития, 2000. </w:t>
      </w:r>
      <w:r w:rsidRPr="00E82B1A">
        <w:rPr>
          <w:rStyle w:val="a6"/>
          <w:sz w:val="28"/>
          <w:szCs w:val="28"/>
        </w:rPr>
        <w:t>// Популярное пособие с комплексом упражнений.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2B1A">
        <w:rPr>
          <w:rStyle w:val="a5"/>
          <w:b w:val="0"/>
          <w:sz w:val="28"/>
          <w:szCs w:val="28"/>
        </w:rPr>
        <w:t>Зеге</w:t>
      </w:r>
      <w:proofErr w:type="spellEnd"/>
      <w:r w:rsidRPr="00E82B1A">
        <w:rPr>
          <w:rStyle w:val="a5"/>
          <w:b w:val="0"/>
          <w:sz w:val="28"/>
          <w:szCs w:val="28"/>
        </w:rPr>
        <w:t>, Н.</w:t>
      </w:r>
      <w:r w:rsidRPr="00E82B1A">
        <w:rPr>
          <w:sz w:val="28"/>
          <w:szCs w:val="28"/>
        </w:rPr>
        <w:t xml:space="preserve"> Графические диктанты: тетрадь для занятий с детьми 5-7 лет / Н. </w:t>
      </w:r>
      <w:proofErr w:type="spellStart"/>
      <w:r w:rsidRPr="00E82B1A">
        <w:rPr>
          <w:sz w:val="28"/>
          <w:szCs w:val="28"/>
        </w:rPr>
        <w:t>Зеге</w:t>
      </w:r>
      <w:proofErr w:type="spellEnd"/>
      <w:r w:rsidRPr="00E82B1A">
        <w:rPr>
          <w:sz w:val="28"/>
          <w:szCs w:val="28"/>
        </w:rPr>
        <w:t>. – М.: Вако, 2020. – (Серия «Умный мышонок»). </w:t>
      </w:r>
      <w:r w:rsidRPr="00E82B1A">
        <w:rPr>
          <w:rStyle w:val="a6"/>
          <w:sz w:val="28"/>
          <w:szCs w:val="28"/>
        </w:rPr>
        <w:t>// Сборник готовых диктантов разного уровня сложности.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Колесникова, Е.В.</w:t>
      </w:r>
      <w:r w:rsidRPr="00E82B1A">
        <w:rPr>
          <w:sz w:val="28"/>
          <w:szCs w:val="28"/>
        </w:rPr>
        <w:t xml:space="preserve"> От линии к букве. Рабочие тетради для детей 5-7 лет. – М.: </w:t>
      </w:r>
      <w:proofErr w:type="spellStart"/>
      <w:r w:rsidRPr="00E82B1A">
        <w:rPr>
          <w:sz w:val="28"/>
          <w:szCs w:val="28"/>
        </w:rPr>
        <w:t>Ювента</w:t>
      </w:r>
      <w:proofErr w:type="spellEnd"/>
      <w:r w:rsidRPr="00E82B1A">
        <w:rPr>
          <w:sz w:val="28"/>
          <w:szCs w:val="28"/>
        </w:rPr>
        <w:t>, 2016. </w:t>
      </w:r>
      <w:r w:rsidRPr="00E82B1A">
        <w:rPr>
          <w:rStyle w:val="a6"/>
          <w:sz w:val="28"/>
          <w:szCs w:val="28"/>
        </w:rPr>
        <w:t>// Система работы по подготовке к письму, широко используемая в ДОУ.</w:t>
      </w:r>
    </w:p>
    <w:p w:rsidR="00E82B1A" w:rsidRPr="00E82B1A" w:rsidRDefault="00E82B1A" w:rsidP="00D24E23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Федосова, Н.А.</w:t>
      </w:r>
      <w:r w:rsidRPr="00E82B1A">
        <w:rPr>
          <w:sz w:val="28"/>
          <w:szCs w:val="28"/>
        </w:rPr>
        <w:t> Программа «Преемственность». Подготовка к школе. – М.: Просвещение, 2019. </w:t>
      </w:r>
      <w:r w:rsidRPr="00E82B1A">
        <w:rPr>
          <w:rStyle w:val="a6"/>
          <w:sz w:val="28"/>
          <w:szCs w:val="28"/>
        </w:rPr>
        <w:t>// Содержит раздел по подготовке руки к письму.</w:t>
      </w:r>
    </w:p>
    <w:p w:rsidR="00E82B1A" w:rsidRPr="00E82B1A" w:rsidRDefault="00E82B1A" w:rsidP="00E82B1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2B1A"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  <w:lastRenderedPageBreak/>
        <w:t>3. Психолого-педагогические основы</w:t>
      </w:r>
    </w:p>
    <w:p w:rsidR="00E82B1A" w:rsidRPr="00E82B1A" w:rsidRDefault="00E82B1A" w:rsidP="00D24E2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Безруких, М.М., Филиппова, Т.А.</w:t>
      </w:r>
      <w:r w:rsidRPr="00E82B1A">
        <w:rPr>
          <w:sz w:val="28"/>
          <w:szCs w:val="28"/>
        </w:rPr>
        <w:t xml:space="preserve"> Как подготовить ребенка к школе и по какой программе лучше учиться? – М.: </w:t>
      </w:r>
      <w:proofErr w:type="spellStart"/>
      <w:r w:rsidRPr="00E82B1A">
        <w:rPr>
          <w:sz w:val="28"/>
          <w:szCs w:val="28"/>
        </w:rPr>
        <w:t>Вентана-Граф</w:t>
      </w:r>
      <w:proofErr w:type="spellEnd"/>
      <w:r w:rsidRPr="00E82B1A">
        <w:rPr>
          <w:sz w:val="28"/>
          <w:szCs w:val="28"/>
        </w:rPr>
        <w:t>, 1993. </w:t>
      </w:r>
      <w:r w:rsidRPr="00E82B1A">
        <w:rPr>
          <w:rStyle w:val="a6"/>
          <w:sz w:val="28"/>
          <w:szCs w:val="28"/>
        </w:rPr>
        <w:t>// Раскрывает возрастные особенности и критерии готовности.</w:t>
      </w:r>
    </w:p>
    <w:p w:rsidR="00E82B1A" w:rsidRPr="00E82B1A" w:rsidRDefault="00E82B1A" w:rsidP="00D24E2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Венгер, Л.А., Венгер, А.Л.</w:t>
      </w:r>
      <w:r w:rsidRPr="00E82B1A">
        <w:rPr>
          <w:sz w:val="28"/>
          <w:szCs w:val="28"/>
        </w:rPr>
        <w:t> Готов ли ваш ребенок к школе? – М.: Знание, 1994. </w:t>
      </w:r>
      <w:r w:rsidRPr="00E82B1A">
        <w:rPr>
          <w:rStyle w:val="a6"/>
          <w:sz w:val="28"/>
          <w:szCs w:val="28"/>
        </w:rPr>
        <w:t>// Классика отечественной детской психологии.</w:t>
      </w:r>
    </w:p>
    <w:p w:rsidR="00E82B1A" w:rsidRPr="00E82B1A" w:rsidRDefault="00E82B1A" w:rsidP="00D24E2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2B1A">
        <w:rPr>
          <w:rStyle w:val="a5"/>
          <w:b w:val="0"/>
          <w:sz w:val="28"/>
          <w:szCs w:val="28"/>
        </w:rPr>
        <w:t>Самоукина</w:t>
      </w:r>
      <w:proofErr w:type="spellEnd"/>
      <w:r w:rsidRPr="00E82B1A">
        <w:rPr>
          <w:rStyle w:val="a5"/>
          <w:b w:val="0"/>
          <w:sz w:val="28"/>
          <w:szCs w:val="28"/>
        </w:rPr>
        <w:t>, Н.В.</w:t>
      </w:r>
      <w:r w:rsidRPr="00E82B1A">
        <w:rPr>
          <w:sz w:val="28"/>
          <w:szCs w:val="28"/>
        </w:rPr>
        <w:t> Игры в школе и дома: Психотехнические упражнения и коррекционные программы. – М.: Новая школа, 1993. </w:t>
      </w:r>
      <w:r w:rsidRPr="00E82B1A">
        <w:rPr>
          <w:rStyle w:val="a6"/>
          <w:sz w:val="28"/>
          <w:szCs w:val="28"/>
        </w:rPr>
        <w:t>// Содержит упражнения на снятие напряжения, в т.ч. при письме.</w:t>
      </w:r>
    </w:p>
    <w:p w:rsidR="0083778D" w:rsidRPr="00E82B1A" w:rsidRDefault="0083778D" w:rsidP="0083778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2B1A"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  <w:t>4. Практические пособия и рабочие тетради для детей</w:t>
      </w:r>
    </w:p>
    <w:p w:rsidR="0083778D" w:rsidRPr="00E82B1A" w:rsidRDefault="0083778D" w:rsidP="00D24E2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Горбатова, Е.В.</w:t>
      </w:r>
      <w:r w:rsidRPr="00E82B1A">
        <w:rPr>
          <w:sz w:val="28"/>
          <w:szCs w:val="28"/>
        </w:rPr>
        <w:t> Графические диктанты. Рабочая тетрадь для детей 5-6 лет / 6-7 лет. – СПб.: Питер, 2020. – (Серия «Вы и ваш ребенок»).</w:t>
      </w:r>
    </w:p>
    <w:p w:rsidR="0083778D" w:rsidRPr="00E82B1A" w:rsidRDefault="0083778D" w:rsidP="00D24E2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Жукова, О.С.</w:t>
      </w:r>
      <w:r w:rsidRPr="00E82B1A">
        <w:rPr>
          <w:sz w:val="28"/>
          <w:szCs w:val="28"/>
        </w:rPr>
        <w:t> Готовим руку к письму: для детей 5-6 лет. – М.: АСТ, 2017. </w:t>
      </w:r>
      <w:r w:rsidRPr="00E82B1A">
        <w:rPr>
          <w:rStyle w:val="a6"/>
          <w:sz w:val="28"/>
          <w:szCs w:val="28"/>
        </w:rPr>
        <w:t xml:space="preserve">// Яркие, </w:t>
      </w:r>
      <w:proofErr w:type="spellStart"/>
      <w:r w:rsidRPr="00E82B1A">
        <w:rPr>
          <w:rStyle w:val="a6"/>
          <w:sz w:val="28"/>
          <w:szCs w:val="28"/>
        </w:rPr>
        <w:t>engaging</w:t>
      </w:r>
      <w:proofErr w:type="spellEnd"/>
      <w:r w:rsidRPr="00E82B1A">
        <w:rPr>
          <w:rStyle w:val="a6"/>
          <w:sz w:val="28"/>
          <w:szCs w:val="28"/>
        </w:rPr>
        <w:t xml:space="preserve"> тетради, популярные среди родителей.</w:t>
      </w:r>
    </w:p>
    <w:p w:rsidR="0083778D" w:rsidRPr="00E82B1A" w:rsidRDefault="0083778D" w:rsidP="00D24E2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Лукина, Н.А.</w:t>
      </w:r>
      <w:r w:rsidRPr="00E82B1A">
        <w:rPr>
          <w:sz w:val="28"/>
          <w:szCs w:val="28"/>
        </w:rPr>
        <w:t> Рабочая тетрадь по развитию мелкой моторики. – М.: Сфера, 2005. – (Серия «Вместе с детьми»).</w:t>
      </w:r>
    </w:p>
    <w:p w:rsidR="0083778D" w:rsidRPr="00E82B1A" w:rsidRDefault="0083778D" w:rsidP="00D24E2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2B1A">
        <w:rPr>
          <w:rStyle w:val="a5"/>
          <w:b w:val="0"/>
          <w:sz w:val="28"/>
          <w:szCs w:val="28"/>
        </w:rPr>
        <w:t>Узорова</w:t>
      </w:r>
      <w:proofErr w:type="spellEnd"/>
      <w:r w:rsidRPr="00E82B1A">
        <w:rPr>
          <w:rStyle w:val="a5"/>
          <w:b w:val="0"/>
          <w:sz w:val="28"/>
          <w:szCs w:val="28"/>
        </w:rPr>
        <w:t>, О.В., Нефедова, Е.А.</w:t>
      </w:r>
      <w:r w:rsidRPr="00E82B1A">
        <w:rPr>
          <w:sz w:val="28"/>
          <w:szCs w:val="28"/>
        </w:rPr>
        <w:t> 350 упражнений для подготовки детей к школе: игры, задачи, основы письма и рисования. – М.: АСТ, 2013. </w:t>
      </w:r>
      <w:r w:rsidRPr="00E82B1A">
        <w:rPr>
          <w:rStyle w:val="a6"/>
          <w:sz w:val="28"/>
          <w:szCs w:val="28"/>
        </w:rPr>
        <w:t>// Известный сборник с огромным количеством практических заданий.</w:t>
      </w:r>
    </w:p>
    <w:p w:rsidR="00E82B1A" w:rsidRPr="00E82B1A" w:rsidRDefault="00E82B1A" w:rsidP="00E82B1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2B1A"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  <w:t>5. Статьи в научно-методических журналах</w:t>
      </w:r>
    </w:p>
    <w:p w:rsidR="00E82B1A" w:rsidRPr="00E82B1A" w:rsidRDefault="00E82B1A" w:rsidP="00D24E2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Безруких, М.М.</w:t>
      </w:r>
      <w:r w:rsidRPr="00E82B1A">
        <w:rPr>
          <w:sz w:val="28"/>
          <w:szCs w:val="28"/>
        </w:rPr>
        <w:t> Трудности обучения в начальной школе: причины, диагностика, комплексная помощь. // Журнал «Начальная школа». – 2009. – №6.</w:t>
      </w:r>
    </w:p>
    <w:p w:rsidR="00E82B1A" w:rsidRPr="00E82B1A" w:rsidRDefault="00E82B1A" w:rsidP="00D24E2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Корнеева, Г.И.</w:t>
      </w:r>
      <w:r w:rsidRPr="00E82B1A">
        <w:rPr>
          <w:sz w:val="28"/>
          <w:szCs w:val="28"/>
        </w:rPr>
        <w:t> Развитие мелкой моторики и зрительно-моторной координации у старших дошкольников. // Дошкольная педагогика. – 2018. – №5.</w:t>
      </w:r>
    </w:p>
    <w:p w:rsidR="00E82B1A" w:rsidRPr="00E82B1A" w:rsidRDefault="00E82B1A" w:rsidP="00D24E2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2B1A">
        <w:rPr>
          <w:rStyle w:val="a5"/>
          <w:b w:val="0"/>
          <w:sz w:val="28"/>
          <w:szCs w:val="28"/>
        </w:rPr>
        <w:t>Леонтьева, Е.А.</w:t>
      </w:r>
      <w:r w:rsidRPr="00E82B1A">
        <w:rPr>
          <w:sz w:val="28"/>
          <w:szCs w:val="28"/>
        </w:rPr>
        <w:t> Использование графических диктантов в подготовке дошкольников к обучению письму. // Воспитатель ДОУ. – 2020. – №3.</w:t>
      </w:r>
    </w:p>
    <w:p w:rsidR="008F048B" w:rsidRDefault="00401525">
      <w:pPr>
        <w:rPr>
          <w:rFonts w:ascii="Times New Roman" w:hAnsi="Times New Roman"/>
          <w:b/>
          <w:color w:val="FF0000"/>
          <w:sz w:val="24"/>
          <w:szCs w:val="24"/>
        </w:rPr>
        <w:sectPr w:rsidR="008F048B" w:rsidSect="006065BE">
          <w:pgSz w:w="11906" w:h="16838"/>
          <w:pgMar w:top="1134" w:right="850" w:bottom="1134" w:left="1701" w:header="708" w:footer="708" w:gutter="0"/>
          <w:pgBorders w:offsetFrom="page">
            <w:top w:val="triple" w:sz="4" w:space="24" w:color="002060"/>
            <w:left w:val="triple" w:sz="4" w:space="24" w:color="002060"/>
            <w:bottom w:val="triple" w:sz="4" w:space="24" w:color="002060"/>
            <w:right w:val="triple" w:sz="4" w:space="24" w:color="002060"/>
          </w:pgBorders>
          <w:cols w:space="708"/>
          <w:docGrid w:linePitch="360"/>
        </w:sectPr>
      </w:pPr>
      <w:r>
        <w:rPr>
          <w:rFonts w:ascii="Times New Roman" w:hAnsi="Times New Roman"/>
          <w:b/>
          <w:color w:val="FF0000"/>
          <w:sz w:val="24"/>
          <w:szCs w:val="24"/>
        </w:rPr>
        <w:br w:type="page"/>
      </w:r>
    </w:p>
    <w:p w:rsidR="00352B87" w:rsidRPr="000721F7" w:rsidRDefault="00352B87" w:rsidP="000721F7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21F7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 w:rsidR="008F048B" w:rsidRPr="000721F7">
        <w:rPr>
          <w:rFonts w:ascii="Times New Roman" w:hAnsi="Times New Roman" w:cs="Times New Roman"/>
          <w:sz w:val="28"/>
          <w:szCs w:val="28"/>
        </w:rPr>
        <w:t>Е</w:t>
      </w:r>
      <w:r w:rsidR="000E5204" w:rsidRPr="000721F7">
        <w:rPr>
          <w:rFonts w:ascii="Times New Roman" w:hAnsi="Times New Roman" w:cs="Times New Roman"/>
          <w:sz w:val="28"/>
          <w:szCs w:val="28"/>
        </w:rPr>
        <w:t xml:space="preserve"> </w:t>
      </w:r>
      <w:r w:rsidR="00007797" w:rsidRPr="000721F7">
        <w:rPr>
          <w:rFonts w:ascii="Times New Roman" w:hAnsi="Times New Roman" w:cs="Times New Roman"/>
          <w:sz w:val="28"/>
          <w:szCs w:val="28"/>
        </w:rPr>
        <w:t>1</w:t>
      </w:r>
    </w:p>
    <w:p w:rsidR="008E776C" w:rsidRPr="000721F7" w:rsidRDefault="008E776C" w:rsidP="000721F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CFD" w:rsidRPr="00D465C7" w:rsidRDefault="00FA0B71" w:rsidP="00D465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5C7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9C5CFD" w:rsidRPr="00D465C7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543B4" w:rsidRPr="00D465C7">
        <w:rPr>
          <w:rFonts w:ascii="Times New Roman" w:hAnsi="Times New Roman" w:cs="Times New Roman"/>
          <w:b/>
          <w:sz w:val="28"/>
          <w:szCs w:val="28"/>
        </w:rPr>
        <w:t xml:space="preserve">подготовке руки к письму </w:t>
      </w:r>
      <w:r w:rsidR="009C5CFD" w:rsidRPr="00D465C7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F543B4" w:rsidRPr="00D465C7">
        <w:rPr>
          <w:rStyle w:val="a5"/>
          <w:rFonts w:ascii="Times New Roman" w:hAnsi="Times New Roman" w:cs="Times New Roman"/>
          <w:sz w:val="28"/>
          <w:szCs w:val="28"/>
        </w:rPr>
        <w:t>Знакомство с клеточным миром</w:t>
      </w:r>
      <w:r w:rsidR="009C5CFD" w:rsidRPr="00D465C7"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0721F7" w:rsidRPr="00D465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543B4" w:rsidRPr="00D465C7">
        <w:rPr>
          <w:rStyle w:val="a5"/>
          <w:rFonts w:ascii="Times New Roman" w:hAnsi="Times New Roman" w:cs="Times New Roman"/>
          <w:sz w:val="28"/>
          <w:szCs w:val="28"/>
        </w:rPr>
        <w:t>5-6 лет</w:t>
      </w:r>
    </w:p>
    <w:p w:rsidR="009C5CFD" w:rsidRPr="00D465C7" w:rsidRDefault="009C5CFD" w:rsidP="00D465C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778D" w:rsidRPr="00D465C7" w:rsidRDefault="00F543B4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5C7">
        <w:rPr>
          <w:rFonts w:ascii="Times New Roman" w:hAnsi="Times New Roman" w:cs="Times New Roman"/>
          <w:b/>
          <w:sz w:val="28"/>
          <w:szCs w:val="28"/>
        </w:rPr>
        <w:t>Цель</w:t>
      </w:r>
      <w:r w:rsidRPr="00D465C7">
        <w:rPr>
          <w:rFonts w:ascii="Times New Roman" w:hAnsi="Times New Roman" w:cs="Times New Roman"/>
          <w:sz w:val="28"/>
          <w:szCs w:val="28"/>
        </w:rPr>
        <w:t xml:space="preserve">. </w:t>
      </w:r>
      <w:r w:rsidR="0083778D" w:rsidRPr="00D465C7">
        <w:rPr>
          <w:rFonts w:ascii="Times New Roman" w:hAnsi="Times New Roman" w:cs="Times New Roman"/>
          <w:sz w:val="28"/>
          <w:szCs w:val="28"/>
        </w:rPr>
        <w:t>Познакомить с понятием «клетка», «лист в клетку». Учить ориентироваться на листе бумаги (центр, верх, низ, право, лево). Простые задания на обведение клеток.</w:t>
      </w:r>
    </w:p>
    <w:p w:rsidR="00F543B4" w:rsidRPr="00D465C7" w:rsidRDefault="00F543B4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Задачи: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Образовательные:</w:t>
      </w:r>
      <w:r w:rsidRPr="00D465C7">
        <w:rPr>
          <w:sz w:val="28"/>
          <w:szCs w:val="28"/>
        </w:rPr>
        <w:t> Формировать умение ориентироваться на плоскости листа. Закреплять пространственные представления (верх, низ, право, лево, центр). Познакомить с основными правилами работы в тетради (посадка, положение листа, ручки).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Развивающие:</w:t>
      </w:r>
      <w:r w:rsidRPr="00D465C7">
        <w:rPr>
          <w:sz w:val="28"/>
          <w:szCs w:val="28"/>
        </w:rPr>
        <w:t> Развивать зрительное восприятие, внимание, мелкую моторику и координацию движений руки.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Воспитательные:</w:t>
      </w:r>
      <w:r w:rsidRPr="00D465C7">
        <w:rPr>
          <w:sz w:val="28"/>
          <w:szCs w:val="28"/>
        </w:rPr>
        <w:t> Воспитывать аккуратность, усидчивость, интерес к занятиям.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Материал и оборудование: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Для педагога: Большой лист ватмана в клетку, прикрепленный к мольберту или магнитной доске; цветной маркер; игрушка-помощник (например, любознательный Зайчик или Умная Сова); образец готового задания.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Для детей: Индивидуальные тетради в </w:t>
      </w:r>
      <w:r w:rsidRPr="00D465C7">
        <w:rPr>
          <w:rStyle w:val="a5"/>
          <w:sz w:val="28"/>
          <w:szCs w:val="28"/>
        </w:rPr>
        <w:t>крупную клетку</w:t>
      </w:r>
      <w:r w:rsidRPr="00D465C7">
        <w:rPr>
          <w:sz w:val="28"/>
          <w:szCs w:val="28"/>
        </w:rPr>
        <w:t>; простые карандаши с трехгранным грифелем или с насадкой-тренажером; ластики; наборы цветных карандашей (3-4 цвета).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Демонстрационный материал: Картинка с изображением тетрадного листа, где подписаны части («верх», «низ» и т.д.).</w:t>
      </w:r>
    </w:p>
    <w:p w:rsidR="00D465C7" w:rsidRPr="00D465C7" w:rsidRDefault="00D465C7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5C7" w:rsidRPr="00D465C7" w:rsidRDefault="00D465C7" w:rsidP="00D465C7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Ход занятия: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1. Организационный момент (2-3 минуты)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Здравствуйте, мои юные друзья! Сегодня к нам на занятие пришел необычный гость. Это любознательный Зайчик. Он очень хочет учиться, но совсем не знает, что такое тетрадка и зачем в ней эти квадратики. Давайте поможем ему разобраться?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2. Вводная часть. Беседа (5 минут)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Ребята, посмотрите, что у меня в руках? (Показывает тетрадь). Правильно, тетрадь! А чем она необычная? Правильно, в ней нарисованы клеточки.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Давайте рассмотрим клеточку. Она похожа на маленькое окошко или домик. (Педагог обводит пальцем клетку на большом листе).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Посмотрите, сколько здесь таких домиков-клеточек? Много-много! Они живут дружно, ровными рядами.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Давайте познакомим Зайчика с этим клетчатым миром. Вот </w:t>
      </w:r>
      <w:r w:rsidRPr="00D465C7">
        <w:rPr>
          <w:rStyle w:val="a5"/>
          <w:sz w:val="28"/>
          <w:szCs w:val="28"/>
        </w:rPr>
        <w:t>верх</w:t>
      </w:r>
      <w:r w:rsidRPr="00D465C7">
        <w:rPr>
          <w:sz w:val="28"/>
          <w:szCs w:val="28"/>
        </w:rPr>
        <w:t> листа (показываем), вот </w:t>
      </w:r>
      <w:r w:rsidRPr="00D465C7">
        <w:rPr>
          <w:rStyle w:val="a5"/>
          <w:sz w:val="28"/>
          <w:szCs w:val="28"/>
        </w:rPr>
        <w:t>низ</w:t>
      </w:r>
      <w:r w:rsidRPr="00D465C7">
        <w:rPr>
          <w:sz w:val="28"/>
          <w:szCs w:val="28"/>
        </w:rPr>
        <w:t>. Вот </w:t>
      </w:r>
      <w:r w:rsidRPr="00D465C7">
        <w:rPr>
          <w:rStyle w:val="a5"/>
          <w:sz w:val="28"/>
          <w:szCs w:val="28"/>
        </w:rPr>
        <w:t>правая сторона</w:t>
      </w:r>
      <w:r w:rsidRPr="00D465C7">
        <w:rPr>
          <w:sz w:val="28"/>
          <w:szCs w:val="28"/>
        </w:rPr>
        <w:t>, а вот </w:t>
      </w:r>
      <w:r w:rsidRPr="00D465C7">
        <w:rPr>
          <w:rStyle w:val="a5"/>
          <w:sz w:val="28"/>
          <w:szCs w:val="28"/>
        </w:rPr>
        <w:t>левая</w:t>
      </w:r>
      <w:r w:rsidRPr="00D465C7">
        <w:rPr>
          <w:sz w:val="28"/>
          <w:szCs w:val="28"/>
        </w:rPr>
        <w:t>. А где же </w:t>
      </w:r>
      <w:r w:rsidRPr="00D465C7">
        <w:rPr>
          <w:rStyle w:val="a5"/>
          <w:sz w:val="28"/>
          <w:szCs w:val="28"/>
        </w:rPr>
        <w:t>центр</w:t>
      </w:r>
      <w:r w:rsidRPr="00D465C7">
        <w:rPr>
          <w:sz w:val="28"/>
          <w:szCs w:val="28"/>
        </w:rPr>
        <w:t>, середина листа? Давайте найдем его вместе. (Дети показывают пальчиком в воздухе).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3. Пальчиковая гимнастика (3 минуты)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Прежде чем наши пальчики начнут работать, давайте их разомнем.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D465C7">
        <w:rPr>
          <w:rStyle w:val="a5"/>
          <w:sz w:val="28"/>
          <w:szCs w:val="28"/>
        </w:rPr>
        <w:t>«Домик»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D465C7">
        <w:rPr>
          <w:rStyle w:val="a6"/>
          <w:sz w:val="28"/>
          <w:szCs w:val="28"/>
        </w:rPr>
        <w:t>Вот какой красивый домик! (Показываем ладонью «крышу»)</w:t>
      </w:r>
      <w:r w:rsidRPr="00D465C7">
        <w:rPr>
          <w:sz w:val="28"/>
          <w:szCs w:val="28"/>
        </w:rPr>
        <w:br/>
      </w:r>
      <w:r w:rsidRPr="00D465C7">
        <w:rPr>
          <w:rStyle w:val="a6"/>
          <w:sz w:val="28"/>
          <w:szCs w:val="28"/>
        </w:rPr>
        <w:t>Окна в нем и дверь в нем есть. (Большие пальцы соединяют, остальные пальцы «раскрываются» — «окно»)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6"/>
          <w:sz w:val="28"/>
          <w:szCs w:val="28"/>
        </w:rPr>
        <w:t>Мы окошки открываем, (Пальчики «смотрят» в разные стороны)</w:t>
      </w:r>
      <w:r w:rsidRPr="00D465C7">
        <w:rPr>
          <w:sz w:val="28"/>
          <w:szCs w:val="28"/>
        </w:rPr>
        <w:br/>
      </w:r>
      <w:r w:rsidRPr="00D465C7">
        <w:rPr>
          <w:rStyle w:val="a6"/>
          <w:sz w:val="28"/>
          <w:szCs w:val="28"/>
        </w:rPr>
        <w:t>В гости к клеточкам впускаем! (Широким жестом «открываем двери»)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 Практическая часть. Работа в тетради (15 минут)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А теперь садимся правильно: спинка прямая, ножки стоят на полу, тетрадь лежит немножко наискосок. Берем карандаш правильно, как мы учились.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Задание 1: «Найди и обведи»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Зайчик предлагает нам найти самую главную клеточку – ту, что в самом центре листа. Давайте поможем ему! (Педагог на большом листе показывает, как примерно найти центр. Дети пальчиком показывают в своей тетради, педагог проверяет).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Теперь возьмите </w:t>
      </w:r>
      <w:r w:rsidRPr="00D465C7">
        <w:rPr>
          <w:rStyle w:val="a5"/>
          <w:sz w:val="28"/>
          <w:szCs w:val="28"/>
        </w:rPr>
        <w:t>красный карандаш</w:t>
      </w:r>
      <w:r w:rsidRPr="00D465C7">
        <w:rPr>
          <w:sz w:val="28"/>
          <w:szCs w:val="28"/>
        </w:rPr>
        <w:t> и аккуратно-аккуратно обведите эту центральную клеточку. Не вылезаем за края!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Задание 2: «Прогулка по клеточкам»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Молодцы! А теперь от нашей красной клеточки сделаем 2 шага вверх. И обведем эту клеточку </w:t>
      </w:r>
      <w:r w:rsidRPr="00D465C7">
        <w:rPr>
          <w:rStyle w:val="a5"/>
          <w:sz w:val="28"/>
          <w:szCs w:val="28"/>
        </w:rPr>
        <w:t>синим</w:t>
      </w:r>
      <w:r w:rsidRPr="00D465C7">
        <w:rPr>
          <w:sz w:val="28"/>
          <w:szCs w:val="28"/>
        </w:rPr>
        <w:t> карандашом.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Теперь сделаем 3 шага вправо. Обведем зеленым.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Теперь 1 шаг вниз. Обведем желтым.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Задание 3: «Веселые точки»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А теперь поставим жирную точку в центре самой первой, красной клеточки. Вот так!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(Педагог в это время индивидуально подходит к каждому ребенку, помогает, корректирует положение руки, хвалит).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5. Физкультминутка (2-3 минуты)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Наши глазки и пальчики устали. Давайте встанем и отдохнем.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D465C7">
        <w:rPr>
          <w:rStyle w:val="a5"/>
          <w:sz w:val="28"/>
          <w:szCs w:val="28"/>
        </w:rPr>
        <w:t>«Клеточка»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6"/>
          <w:sz w:val="28"/>
          <w:szCs w:val="28"/>
        </w:rPr>
        <w:t>Вот клеточка – четыре угла, (Руки на поясе, повороты туловища)</w:t>
      </w:r>
      <w:r w:rsidRPr="00D465C7">
        <w:rPr>
          <w:sz w:val="28"/>
          <w:szCs w:val="28"/>
        </w:rPr>
        <w:br/>
      </w:r>
      <w:r w:rsidRPr="00D465C7">
        <w:rPr>
          <w:rStyle w:val="a6"/>
          <w:sz w:val="28"/>
          <w:szCs w:val="28"/>
        </w:rPr>
        <w:t>Вверх и вниз, и вбок пошла. (Наклоны в стороны, вперед, назад)</w:t>
      </w:r>
      <w:r w:rsidRPr="00D465C7">
        <w:rPr>
          <w:sz w:val="28"/>
          <w:szCs w:val="28"/>
        </w:rPr>
        <w:br/>
      </w:r>
      <w:r w:rsidRPr="00D465C7">
        <w:rPr>
          <w:rStyle w:val="a6"/>
          <w:sz w:val="28"/>
          <w:szCs w:val="28"/>
        </w:rPr>
        <w:t>Мы глазами поводим, (Движения глазами вверх-вниз, влево-вправо)</w:t>
      </w:r>
      <w:r w:rsidRPr="00D465C7">
        <w:rPr>
          <w:sz w:val="28"/>
          <w:szCs w:val="28"/>
        </w:rPr>
        <w:br/>
      </w:r>
      <w:r w:rsidRPr="00D465C7">
        <w:rPr>
          <w:rStyle w:val="a6"/>
          <w:sz w:val="28"/>
          <w:szCs w:val="28"/>
        </w:rPr>
        <w:t>И обратно возвратимся! (Сесть на места)</w:t>
      </w:r>
    </w:p>
    <w:p w:rsidR="00D465C7" w:rsidRPr="00D465C7" w:rsidRDefault="00D465C7" w:rsidP="00D465C7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65C7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6. Итог занятия. Рефлексия (3 минуты)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Педагог:</w:t>
      </w:r>
      <w:r w:rsidRPr="00D465C7">
        <w:rPr>
          <w:sz w:val="28"/>
          <w:szCs w:val="28"/>
        </w:rPr>
        <w:t> Ребята, давайте покажем Зайчику, что у нас получилось! (Дети показывают свои работы).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Скажите, что мы сегодня узнали? (Что такое клетка, где верх, низ, центр).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Что мы научились делать? (Ориентироваться на листе, обводить клетки).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sz w:val="28"/>
          <w:szCs w:val="28"/>
        </w:rPr>
        <w:t>Вы все сегодня были такие молодцы! Помогли Зайчику, работали аккуратно. Зайчик говорит вам большое спасибо и дарит вам вот эти веселые наклейки! Он теперь тоже будет учиться работать в клеточку.</w:t>
      </w:r>
    </w:p>
    <w:p w:rsidR="00D465C7" w:rsidRPr="00D465C7" w:rsidRDefault="00D465C7" w:rsidP="00D465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65C7">
        <w:rPr>
          <w:rStyle w:val="a5"/>
          <w:sz w:val="28"/>
          <w:szCs w:val="28"/>
        </w:rPr>
        <w:t>Уборка рабочих мест.</w:t>
      </w:r>
    </w:p>
    <w:p w:rsidR="00F543B4" w:rsidRPr="00D465C7" w:rsidRDefault="00F543B4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B4" w:rsidRPr="00D465C7" w:rsidRDefault="00F543B4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B4" w:rsidRPr="00D465C7" w:rsidRDefault="00F543B4" w:rsidP="00D46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D25" w:rsidRDefault="00D32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2D25" w:rsidRPr="000721F7" w:rsidRDefault="00D32D25" w:rsidP="00D32D2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21F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32D25" w:rsidRPr="00C151DD" w:rsidRDefault="00D32D25" w:rsidP="00C151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D25" w:rsidRPr="00C151DD" w:rsidRDefault="00D32D25" w:rsidP="00C151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1DD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подготовке руки к письму </w:t>
      </w:r>
      <w:r w:rsidRPr="00C151DD">
        <w:rPr>
          <w:rStyle w:val="a5"/>
          <w:rFonts w:ascii="Times New Roman" w:hAnsi="Times New Roman" w:cs="Times New Roman"/>
          <w:sz w:val="28"/>
          <w:szCs w:val="28"/>
        </w:rPr>
        <w:t>«Волшебные точки» 5-6 лет</w:t>
      </w:r>
    </w:p>
    <w:p w:rsidR="00D32D25" w:rsidRPr="00C151DD" w:rsidRDefault="00D32D25" w:rsidP="00C151D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D25" w:rsidRPr="00C151DD" w:rsidRDefault="00D32D25" w:rsidP="00C15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D">
        <w:rPr>
          <w:rFonts w:ascii="Times New Roman" w:hAnsi="Times New Roman" w:cs="Times New Roman"/>
          <w:b/>
          <w:sz w:val="28"/>
          <w:szCs w:val="28"/>
        </w:rPr>
        <w:t>Цель.</w:t>
      </w:r>
      <w:r w:rsidRPr="00C151DD">
        <w:rPr>
          <w:rFonts w:ascii="Times New Roman" w:hAnsi="Times New Roman" w:cs="Times New Roman"/>
          <w:sz w:val="28"/>
          <w:szCs w:val="28"/>
        </w:rPr>
        <w:t xml:space="preserve"> Учить ставить точки в определенных местах клетки (в центре, в углах) и на пересечении линий. Развивать точность движений и зрительное внимание.</w:t>
      </w:r>
    </w:p>
    <w:p w:rsidR="00D32D25" w:rsidRPr="00C151DD" w:rsidRDefault="00D32D25" w:rsidP="00C15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Задачи: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Образовательные:</w:t>
      </w:r>
      <w:r w:rsidRPr="00C151DD">
        <w:rPr>
          <w:sz w:val="28"/>
          <w:szCs w:val="28"/>
        </w:rPr>
        <w:t> Закреплять умение ориентироваться внутри клетки (центр, углы). Формировать умение ставить точку в заданной позиции, не выходя за границы. Познакомить с понятием «пересечение линий».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Развивающие:</w:t>
      </w:r>
      <w:r w:rsidRPr="00C151DD">
        <w:rPr>
          <w:sz w:val="28"/>
          <w:szCs w:val="28"/>
        </w:rPr>
        <w:t> Развивать мелкую моторику, зрительно-моторную координацию, точность движений, концентрацию и устойчивость внимания.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Воспитательные:</w:t>
      </w:r>
      <w:r w:rsidRPr="00C151DD">
        <w:rPr>
          <w:sz w:val="28"/>
          <w:szCs w:val="28"/>
        </w:rPr>
        <w:t> Воспитывать аккуратность, старательность, умение доводить начатое дело до конца.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Материал и оборудование: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Для педагога: Большой плакат с изображением клетки, где отмечены ее центр и углы; магнитная доска с листом в клетку и цветные магниты-точки; игрушка-помощник (например, Точечка-Гномик или Волшебная Кисточка).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Для детей: Индивидуальные тетради в крупную клетку; простые карандаши; цветные карандаши или фломастеры (красный, синий, зеленый); карточки-образцы с заданиями.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Демонстрационный материал: Картинки или слайды с изображениями, состоящими из точек (точечный рисунок, пуантилизм, вышивка бисером).</w:t>
      </w:r>
    </w:p>
    <w:p w:rsidR="00C151DD" w:rsidRPr="00C151DD" w:rsidRDefault="00C151DD" w:rsidP="00C15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1DD" w:rsidRPr="00C151DD" w:rsidRDefault="00C151DD" w:rsidP="00C151DD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Ход занятия: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1. Организационный момент (2-3 минуты)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Здравствуйте, ребята! Сегодня к нам в гости пришел необычный гость. Это Точечка-Гномик. Весь его мир состоит из точек! Он рисует точками, строит точками и даже танцует, прыгая с точки на точку. Он хочет показать вам, как точки могут быть волшебными и помочь нам научиться быть очень точными и аккуратными.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2. Вводная часть. Беседа (5 минут)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Ребята, давайте вспомним, что такое клетка? (Ответы детей). Правильно, это домик с четырьмя углами.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(Педагог показывает большой плакат с клеткой). Посмотрите, у каждой клетки есть </w:t>
      </w:r>
      <w:r w:rsidRPr="00C151DD">
        <w:rPr>
          <w:rStyle w:val="a5"/>
          <w:sz w:val="28"/>
          <w:szCs w:val="28"/>
        </w:rPr>
        <w:t>середина, или центр</w:t>
      </w:r>
      <w:r w:rsidRPr="00C151DD">
        <w:rPr>
          <w:sz w:val="28"/>
          <w:szCs w:val="28"/>
        </w:rPr>
        <w:t>. Вот он. И есть </w:t>
      </w:r>
      <w:r w:rsidRPr="00C151DD">
        <w:rPr>
          <w:rStyle w:val="a5"/>
          <w:sz w:val="28"/>
          <w:szCs w:val="28"/>
        </w:rPr>
        <w:t>четыре уголка</w:t>
      </w:r>
      <w:r w:rsidRPr="00C151DD">
        <w:rPr>
          <w:sz w:val="28"/>
          <w:szCs w:val="28"/>
        </w:rPr>
        <w:t>: верхний правый, верхний левый, нижний правый, нижний левый.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А еще есть особые места – это </w:t>
      </w:r>
      <w:r w:rsidRPr="00C151DD">
        <w:rPr>
          <w:rStyle w:val="a5"/>
          <w:sz w:val="28"/>
          <w:szCs w:val="28"/>
        </w:rPr>
        <w:t>пересечения линий</w:t>
      </w:r>
      <w:r w:rsidRPr="00C151DD">
        <w:rPr>
          <w:sz w:val="28"/>
          <w:szCs w:val="28"/>
        </w:rPr>
        <w:t>. Это такие волшебные узелочки, где встречаются линии, идущие сверху вниз и слева направо. (Педагог показывает на большом листе).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Сегодня Точечка-Гномик научит нас ставить точки именно в этих важных местах.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3. Пальчиковая гимнастика (3 минуты)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Чтобы наши пальчики стали точными, как у волшебника, их нужно размять.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C151DD">
        <w:rPr>
          <w:rStyle w:val="a5"/>
          <w:sz w:val="28"/>
          <w:szCs w:val="28"/>
        </w:rPr>
        <w:t>«Волшебная точка»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Нашу точку нашли, (Сжать кулачок)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Сверху пальчиком нажали. (Нажать указательным пальцем на кулак другой руки)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Покрутили, покачали, (Покрутить пальцем)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6"/>
          <w:sz w:val="28"/>
          <w:szCs w:val="28"/>
        </w:rPr>
        <w:t>И обратно отпустили! (Расслабить кисти)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C151DD">
        <w:rPr>
          <w:rStyle w:val="a5"/>
          <w:sz w:val="28"/>
          <w:szCs w:val="28"/>
        </w:rPr>
        <w:t>«Гномики-молотки»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(Пальчики по очереди стучат по столу, начиная с большого и заканчивая мизинцем, затем в обратном порядке).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lastRenderedPageBreak/>
        <w:t>Тук-тук-тук, раздается стук,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6"/>
          <w:sz w:val="28"/>
          <w:szCs w:val="28"/>
        </w:rPr>
        <w:t>Это гномики забили колышек-друг.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4. Практическая часть. Работа в тетради (15 минут)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Садимся правильно. Берем карандаш. Точечка-Гномик приготовил для нас задания.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Задание 1: «Уголки домика»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Давайте пометим все уголки в одной клетке. Возьмите </w:t>
      </w:r>
      <w:r w:rsidRPr="00C151DD">
        <w:rPr>
          <w:rStyle w:val="a5"/>
          <w:sz w:val="28"/>
          <w:szCs w:val="28"/>
        </w:rPr>
        <w:t>красный</w:t>
      </w:r>
      <w:r w:rsidRPr="00C151DD">
        <w:rPr>
          <w:sz w:val="28"/>
          <w:szCs w:val="28"/>
        </w:rPr>
        <w:t> карандаш.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Поставьте первую точку в </w:t>
      </w:r>
      <w:r w:rsidRPr="00C151DD">
        <w:rPr>
          <w:rStyle w:val="a5"/>
          <w:sz w:val="28"/>
          <w:szCs w:val="28"/>
        </w:rPr>
        <w:t>верхнем левом углу</w:t>
      </w:r>
      <w:r w:rsidRPr="00C151DD">
        <w:rPr>
          <w:sz w:val="28"/>
          <w:szCs w:val="28"/>
        </w:rPr>
        <w:t> клетки. Вторую – в </w:t>
      </w:r>
      <w:r w:rsidRPr="00C151DD">
        <w:rPr>
          <w:rStyle w:val="a5"/>
          <w:sz w:val="28"/>
          <w:szCs w:val="28"/>
        </w:rPr>
        <w:t>верхнем правом</w:t>
      </w:r>
      <w:r w:rsidRPr="00C151DD">
        <w:rPr>
          <w:sz w:val="28"/>
          <w:szCs w:val="28"/>
        </w:rPr>
        <w:t>. Третью – в </w:t>
      </w:r>
      <w:r w:rsidRPr="00C151DD">
        <w:rPr>
          <w:rStyle w:val="a5"/>
          <w:sz w:val="28"/>
          <w:szCs w:val="28"/>
        </w:rPr>
        <w:t>нижнем левом</w:t>
      </w:r>
      <w:r w:rsidRPr="00C151DD">
        <w:rPr>
          <w:sz w:val="28"/>
          <w:szCs w:val="28"/>
        </w:rPr>
        <w:t>. Четвертую – в </w:t>
      </w:r>
      <w:r w:rsidRPr="00C151DD">
        <w:rPr>
          <w:rStyle w:val="a5"/>
          <w:sz w:val="28"/>
          <w:szCs w:val="28"/>
        </w:rPr>
        <w:t>нижнем правом</w:t>
      </w:r>
      <w:r w:rsidRPr="00C151DD">
        <w:rPr>
          <w:sz w:val="28"/>
          <w:szCs w:val="28"/>
        </w:rPr>
        <w:t>. Старайтесь ставить точки аккуратно, чтобы они не вылезали за границы клетки.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Задание 2: «</w:t>
      </w:r>
      <w:proofErr w:type="spellStart"/>
      <w:r w:rsidRPr="00C151DD">
        <w:rPr>
          <w:rStyle w:val="a5"/>
          <w:sz w:val="28"/>
          <w:szCs w:val="28"/>
        </w:rPr>
        <w:t>Серединка-умелочка</w:t>
      </w:r>
      <w:proofErr w:type="spellEnd"/>
      <w:r w:rsidRPr="00C151DD">
        <w:rPr>
          <w:rStyle w:val="a5"/>
          <w:sz w:val="28"/>
          <w:szCs w:val="28"/>
        </w:rPr>
        <w:t>»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Теперь найдите </w:t>
      </w:r>
      <w:r w:rsidRPr="00C151DD">
        <w:rPr>
          <w:rStyle w:val="a5"/>
          <w:sz w:val="28"/>
          <w:szCs w:val="28"/>
        </w:rPr>
        <w:t>центр</w:t>
      </w:r>
      <w:r w:rsidRPr="00C151DD">
        <w:rPr>
          <w:sz w:val="28"/>
          <w:szCs w:val="28"/>
        </w:rPr>
        <w:t> клетки. Возьмите </w:t>
      </w:r>
      <w:r w:rsidRPr="00C151DD">
        <w:rPr>
          <w:rStyle w:val="a5"/>
          <w:sz w:val="28"/>
          <w:szCs w:val="28"/>
        </w:rPr>
        <w:t>синий</w:t>
      </w:r>
      <w:r w:rsidRPr="00C151DD">
        <w:rPr>
          <w:sz w:val="28"/>
          <w:szCs w:val="28"/>
        </w:rPr>
        <w:t> карандаш и поставьте одну красивую точку прямо в центре.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Задание 3: «Волшебные узелки» (пересечения)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А теперь найдем «волшебные узелки» – пересечения линий. Посмотрите на пересечение линий </w:t>
      </w:r>
      <w:r w:rsidRPr="00C151DD">
        <w:rPr>
          <w:rStyle w:val="a5"/>
          <w:sz w:val="28"/>
          <w:szCs w:val="28"/>
        </w:rPr>
        <w:t>над</w:t>
      </w:r>
      <w:r w:rsidRPr="00C151DD">
        <w:rPr>
          <w:sz w:val="28"/>
          <w:szCs w:val="28"/>
        </w:rPr>
        <w:t> вашей клеткой. Поставьте там зеленую точку. Теперь найдите пересечение линий </w:t>
      </w:r>
      <w:r w:rsidRPr="00C151DD">
        <w:rPr>
          <w:rStyle w:val="a5"/>
          <w:sz w:val="28"/>
          <w:szCs w:val="28"/>
        </w:rPr>
        <w:t>слева</w:t>
      </w:r>
      <w:r w:rsidRPr="00C151DD">
        <w:rPr>
          <w:sz w:val="28"/>
          <w:szCs w:val="28"/>
        </w:rPr>
        <w:t> от клетки и тоже поставьте точку.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(Педагог ходит по группе, проверяет правильность выполнения, помогает тем, кто испытывает трудности. Можно на первых порах ставить детям легкие «наводящие» точки крестиком).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5. Физкультминутка (2-3 минуты)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Точечка-Гномик предлагает нам немного потанцевать!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C151DD">
        <w:rPr>
          <w:rStyle w:val="a5"/>
          <w:sz w:val="28"/>
          <w:szCs w:val="28"/>
        </w:rPr>
        <w:t>«Танец точек»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Мы попрыгаем как точки, (Прыжки на месте)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На носочек встать (Подняться на носочки)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C151DD">
        <w:rPr>
          <w:rStyle w:val="a6"/>
          <w:sz w:val="28"/>
          <w:szCs w:val="28"/>
        </w:rPr>
        <w:t>Присесть совсем немножко, (Присесть, сделавшись «маленькой точкой»)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6"/>
          <w:sz w:val="28"/>
          <w:szCs w:val="28"/>
        </w:rPr>
        <w:lastRenderedPageBreak/>
        <w:t>И обвести себя рукой! (Встать и обвести себя руками, будто рисуя круг)</w:t>
      </w:r>
    </w:p>
    <w:p w:rsidR="00C151DD" w:rsidRPr="00C151DD" w:rsidRDefault="00C151DD" w:rsidP="00C151DD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D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6. Итог занятия. Рефлексия (3 минуты)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Педагог:</w:t>
      </w:r>
      <w:r w:rsidRPr="00C151DD">
        <w:rPr>
          <w:sz w:val="28"/>
          <w:szCs w:val="28"/>
        </w:rPr>
        <w:t> Ребята, давайте покажем Точечке-Гномику, какие аккуратные и точные точки у нас получились!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Что нового мы узнали сегодня? (Где у клетки центр, углы, что такое пересечение линий).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Что было самым трудным? А что самым интересным?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sz w:val="28"/>
          <w:szCs w:val="28"/>
        </w:rPr>
        <w:t>Вы все сегодня были настоящими волшебниками точности! Точечка-Гномик очень доволен и дарит вам на память волшебные точки-наклейки! Наше занятие окончено. Спасибо за работу!</w:t>
      </w:r>
    </w:p>
    <w:p w:rsidR="00C151DD" w:rsidRPr="00C151DD" w:rsidRDefault="00C151DD" w:rsidP="00C151D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51DD">
        <w:rPr>
          <w:rStyle w:val="a5"/>
          <w:sz w:val="28"/>
          <w:szCs w:val="28"/>
        </w:rPr>
        <w:t>Уборка рабочих мест.</w:t>
      </w:r>
    </w:p>
    <w:p w:rsidR="00D32D25" w:rsidRPr="00C151DD" w:rsidRDefault="00D32D25" w:rsidP="00C15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D25" w:rsidRDefault="00D32D25" w:rsidP="00D32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1DD" w:rsidRDefault="00C15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51DD" w:rsidRPr="000721F7" w:rsidRDefault="00C151DD" w:rsidP="00C151DD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21F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151DD" w:rsidRPr="00FE6FAC" w:rsidRDefault="00C151DD" w:rsidP="00FE6FA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1DD" w:rsidRPr="00FE6FAC" w:rsidRDefault="00C151DD" w:rsidP="00FE6F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FAC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подготовке руки к письму </w:t>
      </w:r>
      <w:r w:rsidRPr="00FE6FAC">
        <w:rPr>
          <w:rStyle w:val="a5"/>
          <w:rFonts w:ascii="Times New Roman" w:hAnsi="Times New Roman" w:cs="Times New Roman"/>
          <w:sz w:val="28"/>
          <w:szCs w:val="28"/>
        </w:rPr>
        <w:t>«Линии-дороги: горизонтальные и вертикальные»</w:t>
      </w:r>
      <w:r w:rsidRPr="00FE6FA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5-6 лет</w:t>
      </w:r>
    </w:p>
    <w:p w:rsidR="00C151DD" w:rsidRPr="00FE6FAC" w:rsidRDefault="00C151DD" w:rsidP="00FE6FA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1DD" w:rsidRPr="00FE6FAC" w:rsidRDefault="00C151DD" w:rsidP="00FE6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FAC">
        <w:rPr>
          <w:rFonts w:ascii="Times New Roman" w:hAnsi="Times New Roman" w:cs="Times New Roman"/>
          <w:sz w:val="28"/>
          <w:szCs w:val="28"/>
        </w:rPr>
        <w:t>Цель. Учить проводить прямые линии по клеткам слева направо и сверху вниз, не вылезая за границы. Закреплять понятия «длинный»/«короткий».</w:t>
      </w:r>
    </w:p>
    <w:p w:rsidR="00C151DD" w:rsidRPr="00FE6FAC" w:rsidRDefault="00C151DD" w:rsidP="00FE6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Задачи: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Образовательные:</w:t>
      </w:r>
      <w:r w:rsidRPr="00FE6FAC">
        <w:rPr>
          <w:sz w:val="28"/>
          <w:szCs w:val="28"/>
        </w:rPr>
        <w:t> Формировать умение проводить прямые горизонтальные и вертикальные линии строго по линиям тетради. Закреплять понятия «горизонталь», «вертикаль», «слева направо», «сверху вниз», «длинный», «короткий».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Развивающие:</w:t>
      </w:r>
      <w:r w:rsidRPr="00FE6FAC">
        <w:rPr>
          <w:sz w:val="28"/>
          <w:szCs w:val="28"/>
        </w:rPr>
        <w:t> Развивать зрительно-моторную координацию, точность движений руки, глазомер, произвольное внимание.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Воспитательные:</w:t>
      </w:r>
      <w:r w:rsidRPr="00FE6FAC">
        <w:rPr>
          <w:sz w:val="28"/>
          <w:szCs w:val="28"/>
        </w:rPr>
        <w:t> Воспитывать аккуратность, старательность, умение следовать инструкции.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Материал и оборудование: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Для педагога: Большой лист ватмана в клетку на мольберте/доске; цветные маркеры; игрушка-помощник (например, Машинка или Весёлый Карандаш); карточки-символы со стрелками «→» и «↓».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Для детей: Тетради в крупную клетку; простые карандаши; цветные карандаши (красный, синий); ластики; маленькие игрушечные машинки (по желанию, для игрового момента).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Демонстрационный материал: Картинки с изображением горизонтальной линии (линия горизонта, дорога) и вертикальной линии (ствол дерева, столб).</w:t>
      </w:r>
    </w:p>
    <w:p w:rsidR="00FE6FAC" w:rsidRPr="00FE6FAC" w:rsidRDefault="00FE6FAC" w:rsidP="00FE6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FAC" w:rsidRPr="00FE6FAC" w:rsidRDefault="00FE6FAC" w:rsidP="00FE6FAC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Ход занятия: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1. Организационный момент (2-3 минуты)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Здравствуйте, ребята! К нам сегодня на занятие спешит гость – маленькая Машинка. Она очень хочет покататься по новым, ровным дорожкам, но не знает, где их найти. Давайте поможем ей и нарисуем самые прямые и ровные дороги в наших тетрадках?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2. Вводная часть. Беседа (5 минут)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(Показывает на большом листе). Ребята, посмотрите, наши клеточки уже сами по себе состоят из линий. Давайте найдем линии, которые идут </w:t>
      </w:r>
      <w:r w:rsidRPr="00FE6FAC">
        <w:rPr>
          <w:rStyle w:val="a5"/>
          <w:sz w:val="28"/>
          <w:szCs w:val="28"/>
        </w:rPr>
        <w:t>слева направо</w:t>
      </w:r>
      <w:r w:rsidRPr="00FE6FAC">
        <w:rPr>
          <w:sz w:val="28"/>
          <w:szCs w:val="28"/>
        </w:rPr>
        <w:t>, как машинка едет по дороге. Такие линии называются </w:t>
      </w:r>
      <w:r w:rsidRPr="00FE6FAC">
        <w:rPr>
          <w:rStyle w:val="a5"/>
          <w:sz w:val="28"/>
          <w:szCs w:val="28"/>
        </w:rPr>
        <w:t>горизонтальными</w:t>
      </w:r>
      <w:r w:rsidRPr="00FE6FAC">
        <w:rPr>
          <w:sz w:val="28"/>
          <w:szCs w:val="28"/>
        </w:rPr>
        <w:t>. Они «лежат», как горизонт. (Педагог проводит пальцем по горизонтальной линии).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А теперь найдем линии, которые идут </w:t>
      </w:r>
      <w:r w:rsidRPr="00FE6FAC">
        <w:rPr>
          <w:rStyle w:val="a5"/>
          <w:sz w:val="28"/>
          <w:szCs w:val="28"/>
        </w:rPr>
        <w:t>сверху вниз</w:t>
      </w:r>
      <w:r w:rsidRPr="00FE6FAC">
        <w:rPr>
          <w:sz w:val="28"/>
          <w:szCs w:val="28"/>
        </w:rPr>
        <w:t>, будто падает дождик или растет дерево. Это </w:t>
      </w:r>
      <w:r w:rsidRPr="00FE6FAC">
        <w:rPr>
          <w:rStyle w:val="a5"/>
          <w:sz w:val="28"/>
          <w:szCs w:val="28"/>
        </w:rPr>
        <w:t>вертикальные</w:t>
      </w:r>
      <w:r w:rsidRPr="00FE6FAC">
        <w:rPr>
          <w:sz w:val="28"/>
          <w:szCs w:val="28"/>
        </w:rPr>
        <w:t> линии. Они «стоят». (Педагог проводит пальцем по вертикальной линии).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Сегодня мы будем учиться проводить такие же ровные и прямые линии-дороги.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3. Пальчиковая гимнастика (3 минуты)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Чтобы наши дорожки были ровными, пальчики должны быть сильными и ловкими.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FE6FAC">
        <w:rPr>
          <w:rStyle w:val="a5"/>
          <w:sz w:val="28"/>
          <w:szCs w:val="28"/>
        </w:rPr>
        <w:t>«Дорожка»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Мы ладошку разотрем, (Растирают ладошки)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Силу в пальчиках найдем. (Сжимают и разжимают кулачки)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Чтобы ровную дорожку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Нам провести немножко.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Сверху вниз и слева вправо, (Проводят указательным пальцем одной руки по ладони другой сначала сверху вниз, затем слева направо)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6"/>
          <w:sz w:val="28"/>
          <w:szCs w:val="28"/>
        </w:rPr>
        <w:t>Карандаш послушный станет!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4. Практическая часть. Работа в тетради (15 минут)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Садимся правильно. Берём карандаш. Помогаем Машинке.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lastRenderedPageBreak/>
        <w:t>Задание 1: «Короткие горизонтальные дорожки»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Давайте нарисуем короткую дорожку для машинки. Найдите в тетради одну клеточку. Теперь проведем линию строго по ее </w:t>
      </w:r>
      <w:r w:rsidRPr="00FE6FAC">
        <w:rPr>
          <w:rStyle w:val="a5"/>
          <w:sz w:val="28"/>
          <w:szCs w:val="28"/>
        </w:rPr>
        <w:t>верхней</w:t>
      </w:r>
      <w:r w:rsidRPr="00FE6FAC">
        <w:rPr>
          <w:sz w:val="28"/>
          <w:szCs w:val="28"/>
        </w:rPr>
        <w:t> границе </w:t>
      </w:r>
      <w:r w:rsidRPr="00FE6FAC">
        <w:rPr>
          <w:rStyle w:val="a5"/>
          <w:sz w:val="28"/>
          <w:szCs w:val="28"/>
        </w:rPr>
        <w:t>слева направо</w:t>
      </w:r>
      <w:r w:rsidRPr="00FE6FAC">
        <w:rPr>
          <w:sz w:val="28"/>
          <w:szCs w:val="28"/>
        </w:rPr>
        <w:t>. (Педагог показывает на большом листе). Не заезжаем за края!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Теперь проведем еще одну короткую дорожку по </w:t>
      </w:r>
      <w:r w:rsidRPr="00FE6FAC">
        <w:rPr>
          <w:rStyle w:val="a5"/>
          <w:sz w:val="28"/>
          <w:szCs w:val="28"/>
        </w:rPr>
        <w:t>нижней</w:t>
      </w:r>
      <w:r w:rsidRPr="00FE6FAC">
        <w:rPr>
          <w:sz w:val="28"/>
          <w:szCs w:val="28"/>
        </w:rPr>
        <w:t> границе следующей клетки.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Задание 2: «Длинная горизонтальная дорога»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А теперь нарисуем длинную-длинную дорогу! Поставьте карандаш в начале строки. И проведите ровную линию по линии тетради </w:t>
      </w:r>
      <w:r w:rsidRPr="00FE6FAC">
        <w:rPr>
          <w:rStyle w:val="a5"/>
          <w:sz w:val="28"/>
          <w:szCs w:val="28"/>
        </w:rPr>
        <w:t>через всю строку</w:t>
      </w:r>
      <w:r w:rsidRPr="00FE6FAC">
        <w:rPr>
          <w:sz w:val="28"/>
          <w:szCs w:val="28"/>
        </w:rPr>
        <w:t>, слева направо. Какая дорога получилась? Длинная! (Можно дать детям прокатить по этой линии игрушечную машинку).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Задание 3: «Вертикальные столбики»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Теперь нарисуем вертикальные линии, как столбики вдоль дороги. Возьмите </w:t>
      </w:r>
      <w:r w:rsidRPr="00FE6FAC">
        <w:rPr>
          <w:rStyle w:val="a5"/>
          <w:sz w:val="28"/>
          <w:szCs w:val="28"/>
        </w:rPr>
        <w:t>синий</w:t>
      </w:r>
      <w:r w:rsidRPr="00FE6FAC">
        <w:rPr>
          <w:sz w:val="28"/>
          <w:szCs w:val="28"/>
        </w:rPr>
        <w:t> карандаш.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Проведите короткую линию </w:t>
      </w:r>
      <w:r w:rsidRPr="00FE6FAC">
        <w:rPr>
          <w:rStyle w:val="a5"/>
          <w:sz w:val="28"/>
          <w:szCs w:val="28"/>
        </w:rPr>
        <w:t>сверху вниз</w:t>
      </w:r>
      <w:r w:rsidRPr="00FE6FAC">
        <w:rPr>
          <w:sz w:val="28"/>
          <w:szCs w:val="28"/>
        </w:rPr>
        <w:t> по </w:t>
      </w:r>
      <w:r w:rsidRPr="00FE6FAC">
        <w:rPr>
          <w:rStyle w:val="a5"/>
          <w:sz w:val="28"/>
          <w:szCs w:val="28"/>
        </w:rPr>
        <w:t>правой</w:t>
      </w:r>
      <w:r w:rsidRPr="00FE6FAC">
        <w:rPr>
          <w:sz w:val="28"/>
          <w:szCs w:val="28"/>
        </w:rPr>
        <w:t> границе одной клетки. Не вылезаем за пределы!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А теперь длинный столб: поставьте карандаш на самой верхней линии листа и проведите прямую линию </w:t>
      </w:r>
      <w:r w:rsidRPr="00FE6FAC">
        <w:rPr>
          <w:rStyle w:val="a5"/>
          <w:sz w:val="28"/>
          <w:szCs w:val="28"/>
        </w:rPr>
        <w:t>сверху вниз</w:t>
      </w:r>
      <w:r w:rsidRPr="00FE6FAC">
        <w:rPr>
          <w:sz w:val="28"/>
          <w:szCs w:val="28"/>
        </w:rPr>
        <w:t> через несколько клеток. Молодцы!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(Педагог индивидуально помогает детям, следит за направлением движения руки, напоминает, что нельзя выезжать за «обочину» — границы клетки).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5. Физкультминутка (2-3 минуты)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Машинка предлагает нам проехаться по разным дорогам!</w:t>
      </w:r>
    </w:p>
    <w:p w:rsidR="00681CD7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FE6FAC">
        <w:rPr>
          <w:rStyle w:val="a5"/>
          <w:sz w:val="28"/>
          <w:szCs w:val="28"/>
        </w:rPr>
        <w:t>«Мы шоферы»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Едем, едем мы домой, (Бег на месте)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По машине легковой. (Имитируют управление рулем)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Въехали на горку: стоп! (Встать на носочки, потянуться)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lastRenderedPageBreak/>
        <w:t>Спуск под горку – кто вперед? (Резко присесть)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FE6FAC">
        <w:rPr>
          <w:rStyle w:val="a6"/>
          <w:sz w:val="28"/>
          <w:szCs w:val="28"/>
        </w:rPr>
        <w:t>По прямой дороге (Идут на месте)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6"/>
          <w:sz w:val="28"/>
          <w:szCs w:val="28"/>
        </w:rPr>
        <w:t>Скачем мы немного. (Прыжки на месте)</w:t>
      </w:r>
    </w:p>
    <w:p w:rsidR="00FE6FAC" w:rsidRPr="00FE6FAC" w:rsidRDefault="00FE6FAC" w:rsidP="00FE6FAC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6FAC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6. Итог занятия. Рефлексия (3 минуты)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Педагог:</w:t>
      </w:r>
      <w:r w:rsidRPr="00FE6FAC">
        <w:rPr>
          <w:sz w:val="28"/>
          <w:szCs w:val="28"/>
        </w:rPr>
        <w:t> Ребята, какие вы молодцы! Посмотрите, какие ровные дороги и столбики у вас получились!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Какие дороги мы сегодня рисовали? (Горизонтальные и вертикальные).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В какую сторону мы вели карандаш? (Слева направо и сверху вниз).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>Какая дорога была длиннее?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sz w:val="28"/>
          <w:szCs w:val="28"/>
        </w:rPr>
        <w:t xml:space="preserve">Машинка говорит вам большое спасибо! Теперь у нее есть отличные дороги. А вам она дарит вот эти веселые </w:t>
      </w:r>
      <w:proofErr w:type="spellStart"/>
      <w:r w:rsidRPr="00FE6FAC">
        <w:rPr>
          <w:sz w:val="28"/>
          <w:szCs w:val="28"/>
        </w:rPr>
        <w:t>светофорчики-наклейки</w:t>
      </w:r>
      <w:proofErr w:type="spellEnd"/>
      <w:r w:rsidRPr="00FE6FAC">
        <w:rPr>
          <w:sz w:val="28"/>
          <w:szCs w:val="28"/>
        </w:rPr>
        <w:t>! Наше занятие окончено. До свидания!</w:t>
      </w:r>
    </w:p>
    <w:p w:rsidR="00FE6FAC" w:rsidRPr="00FE6FAC" w:rsidRDefault="00FE6FAC" w:rsidP="00FE6FA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6FAC">
        <w:rPr>
          <w:rStyle w:val="a5"/>
          <w:sz w:val="28"/>
          <w:szCs w:val="28"/>
        </w:rPr>
        <w:t>Уборка рабочих мест.</w:t>
      </w:r>
    </w:p>
    <w:p w:rsidR="00C151DD" w:rsidRPr="00FE6FAC" w:rsidRDefault="00C151DD" w:rsidP="00FE6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D25" w:rsidRDefault="00D32D25" w:rsidP="00D32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D25" w:rsidRDefault="00D32D25" w:rsidP="00D32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162" w:rsidRDefault="002F61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6162" w:rsidRPr="000721F7" w:rsidRDefault="002F6162" w:rsidP="002F6162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21F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F6162" w:rsidRPr="0052442A" w:rsidRDefault="002F6162" w:rsidP="0052442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162" w:rsidRPr="0052442A" w:rsidRDefault="002F6162" w:rsidP="005244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2A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подготовке руки к письму </w:t>
      </w:r>
      <w:r w:rsidRPr="0052442A">
        <w:rPr>
          <w:rStyle w:val="a5"/>
          <w:rFonts w:ascii="Times New Roman" w:hAnsi="Times New Roman" w:cs="Times New Roman"/>
          <w:sz w:val="28"/>
          <w:szCs w:val="28"/>
        </w:rPr>
        <w:t>«Сложные графические диктанты (устные)»</w:t>
      </w:r>
      <w:r w:rsidRPr="0052442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2442A">
        <w:rPr>
          <w:rStyle w:val="a5"/>
          <w:rFonts w:ascii="Times New Roman" w:hAnsi="Times New Roman" w:cs="Times New Roman"/>
          <w:sz w:val="28"/>
          <w:szCs w:val="28"/>
        </w:rPr>
        <w:t>6-7 лет</w:t>
      </w:r>
    </w:p>
    <w:p w:rsidR="002F6162" w:rsidRPr="0052442A" w:rsidRDefault="002F6162" w:rsidP="0052442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162" w:rsidRPr="0052442A" w:rsidRDefault="002F6162" w:rsidP="00524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2A">
        <w:rPr>
          <w:rFonts w:ascii="Times New Roman" w:hAnsi="Times New Roman" w:cs="Times New Roman"/>
          <w:b/>
          <w:sz w:val="28"/>
          <w:szCs w:val="28"/>
        </w:rPr>
        <w:t>Цель</w:t>
      </w:r>
      <w:r w:rsidRPr="0052442A">
        <w:rPr>
          <w:rFonts w:ascii="Times New Roman" w:hAnsi="Times New Roman" w:cs="Times New Roman"/>
          <w:sz w:val="28"/>
          <w:szCs w:val="28"/>
        </w:rPr>
        <w:t>. Выполнение графических диктантов со сложными алгоритмами (движение на 2-3 клетки, использование диагоналей, повторяющихся элементов). Развитие слухового внимания и памяти.</w:t>
      </w:r>
    </w:p>
    <w:p w:rsidR="002F6162" w:rsidRPr="0052442A" w:rsidRDefault="002F6162" w:rsidP="00524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Задачи: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Образовательные:</w:t>
      </w:r>
      <w:r w:rsidRPr="0052442A">
        <w:rPr>
          <w:sz w:val="28"/>
          <w:szCs w:val="28"/>
        </w:rPr>
        <w:t> Учить детей воспринимать и точно выполнять сложную устную инструкцию. Формировать умение отсчитывать нужное количество клеток (2, 3) в заданном направлении. Познакомить с понятием «диагональное направление» (движение по диагонали клетки).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Развивающие:</w:t>
      </w:r>
      <w:r w:rsidRPr="0052442A">
        <w:rPr>
          <w:sz w:val="28"/>
          <w:szCs w:val="28"/>
        </w:rPr>
        <w:t> Развивать слуховое внимание, слуховую память, произвольную регуляцию деятельности, пространственную ориентацию на листе, логическое мышление (умение</w:t>
      </w:r>
      <w:r w:rsidRPr="0052442A">
        <w:rPr>
          <w:rFonts w:eastAsia="Microsoft JhengHei"/>
          <w:sz w:val="28"/>
          <w:szCs w:val="28"/>
        </w:rPr>
        <w:t>预见</w:t>
      </w:r>
      <w:r w:rsidRPr="0052442A">
        <w:rPr>
          <w:sz w:val="28"/>
          <w:szCs w:val="28"/>
        </w:rPr>
        <w:t>ить результат).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Воспитательные:</w:t>
      </w:r>
      <w:r w:rsidRPr="0052442A">
        <w:rPr>
          <w:sz w:val="28"/>
          <w:szCs w:val="28"/>
        </w:rPr>
        <w:t> Воспитывать усидчивость, внимательность, умение проверять и корректировать свою работу по образцу.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Материал и оборудование: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 xml:space="preserve">Для педагога: Большой </w:t>
      </w:r>
      <w:proofErr w:type="spellStart"/>
      <w:r w:rsidRPr="0052442A">
        <w:rPr>
          <w:sz w:val="28"/>
          <w:szCs w:val="28"/>
        </w:rPr>
        <w:t>плакат-напоминалка</w:t>
      </w:r>
      <w:proofErr w:type="spellEnd"/>
      <w:r w:rsidRPr="0052442A">
        <w:rPr>
          <w:sz w:val="28"/>
          <w:szCs w:val="28"/>
        </w:rPr>
        <w:t xml:space="preserve"> со стрелками и обозначениями направлений (→, ←, ↑, ↓, </w:t>
      </w:r>
      <w:r w:rsidRPr="0052442A">
        <w:rPr>
          <w:rFonts w:ascii="Segoe UI Emoji" w:hAnsi="Segoe UI Emoji" w:cs="Segoe UI Emoji"/>
          <w:sz w:val="28"/>
          <w:szCs w:val="28"/>
        </w:rPr>
        <w:t>↗</w:t>
      </w:r>
      <w:r w:rsidRPr="0052442A">
        <w:rPr>
          <w:sz w:val="28"/>
          <w:szCs w:val="28"/>
        </w:rPr>
        <w:t xml:space="preserve">, </w:t>
      </w:r>
      <w:r w:rsidRPr="0052442A">
        <w:rPr>
          <w:rFonts w:ascii="Segoe UI Emoji" w:hAnsi="Segoe UI Emoji" w:cs="Segoe UI Emoji"/>
          <w:sz w:val="28"/>
          <w:szCs w:val="28"/>
        </w:rPr>
        <w:t>↘</w:t>
      </w:r>
      <w:r w:rsidRPr="0052442A">
        <w:rPr>
          <w:sz w:val="28"/>
          <w:szCs w:val="28"/>
        </w:rPr>
        <w:t xml:space="preserve">, </w:t>
      </w:r>
      <w:r w:rsidRPr="0052442A">
        <w:rPr>
          <w:rFonts w:ascii="Segoe UI Emoji" w:hAnsi="Segoe UI Emoji" w:cs="Segoe UI Emoji"/>
          <w:sz w:val="28"/>
          <w:szCs w:val="28"/>
        </w:rPr>
        <w:t>↖</w:t>
      </w:r>
      <w:r w:rsidRPr="0052442A">
        <w:rPr>
          <w:sz w:val="28"/>
          <w:szCs w:val="28"/>
        </w:rPr>
        <w:t xml:space="preserve">, </w:t>
      </w:r>
      <w:r w:rsidRPr="0052442A">
        <w:rPr>
          <w:rFonts w:ascii="Segoe UI Emoji" w:hAnsi="Segoe UI Emoji" w:cs="Segoe UI Emoji"/>
          <w:sz w:val="28"/>
          <w:szCs w:val="28"/>
        </w:rPr>
        <w:t>↙</w:t>
      </w:r>
      <w:r w:rsidRPr="0052442A">
        <w:rPr>
          <w:sz w:val="28"/>
          <w:szCs w:val="28"/>
        </w:rPr>
        <w:t>); образец выполненного сложного графического диктанта; указка.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Для детей: Тетради в стандартную клетку; простые карандаши; ластики; </w:t>
      </w:r>
      <w:r w:rsidRPr="0052442A">
        <w:rPr>
          <w:rStyle w:val="a5"/>
          <w:sz w:val="28"/>
          <w:szCs w:val="28"/>
        </w:rPr>
        <w:t>карточки-подсказки</w:t>
      </w:r>
      <w:r w:rsidRPr="0052442A">
        <w:rPr>
          <w:sz w:val="28"/>
          <w:szCs w:val="28"/>
        </w:rPr>
        <w:t> с изображением стрелок и цифр (2, 3) для тех, кто испытывает трудности.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Демонстрационный материал: Схематичное изображение «диагонали» (например, летящий под углом воздушный змей, горка).</w:t>
      </w:r>
    </w:p>
    <w:p w:rsidR="0052442A" w:rsidRPr="0052442A" w:rsidRDefault="0052442A" w:rsidP="00524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42A" w:rsidRPr="0052442A" w:rsidRDefault="0052442A" w:rsidP="0052442A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Ход занятия: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1. Организационный момент (2-3 минуты)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Здравствуйте, будущие капитаны! Сегодня мы с вами отправляемся в плавание по морю Клетчатых координат. Но наше плавание будет не простым, а... секретным! Мы будем получать зашифрованные координаты по рации и только по ним прокладывать курс нашего корабля. Готовы к миссии? Нам потребуется вся ваша внимательность и точность!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2. Вводная часть. Актуализация знаний (5 минут)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Давайте вспомним наши условные обозначения и введем новые, более сложные команды!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(Показывает на плакате). Какие команды мы уже знаем? (1 клетка вправо, 1 влево, 1 вверх, 1 вниз).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Сегодня наши шаги станут больше: </w:t>
      </w:r>
      <w:r w:rsidRPr="0052442A">
        <w:rPr>
          <w:rStyle w:val="a5"/>
          <w:sz w:val="28"/>
          <w:szCs w:val="28"/>
        </w:rPr>
        <w:t>2 клетки вправо, 3 клетки вниз</w:t>
      </w:r>
      <w:r w:rsidRPr="0052442A">
        <w:rPr>
          <w:sz w:val="28"/>
          <w:szCs w:val="28"/>
        </w:rPr>
        <w:t> и т.д. Нужно будет вести счет!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А еще мы узнаем команду </w:t>
      </w:r>
      <w:r w:rsidRPr="0052442A">
        <w:rPr>
          <w:rStyle w:val="a5"/>
          <w:sz w:val="28"/>
          <w:szCs w:val="28"/>
        </w:rPr>
        <w:t>«по диагонали»</w:t>
      </w:r>
      <w:r w:rsidRPr="0052442A">
        <w:rPr>
          <w:sz w:val="28"/>
          <w:szCs w:val="28"/>
        </w:rPr>
        <w:t>. Это значит, двигаться не прямо, а </w:t>
      </w:r>
      <w:r w:rsidRPr="0052442A">
        <w:rPr>
          <w:rStyle w:val="a5"/>
          <w:sz w:val="28"/>
          <w:szCs w:val="28"/>
        </w:rPr>
        <w:t>уголком</w:t>
      </w:r>
      <w:r w:rsidRPr="0052442A">
        <w:rPr>
          <w:sz w:val="28"/>
          <w:szCs w:val="28"/>
        </w:rPr>
        <w:t>, из одного угла клетки в противоположный. (Педагог показывает на большом листе движение, например, «1 клетка по диагонали вправо-вниз»). Это как горка, с которой мы скатываемся.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3. Разминка для ума и рук (3 минуты)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Прежде чем получить секретное задание, проведем разминку.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«Повтори команду»</w:t>
      </w:r>
      <w:r w:rsidRPr="0052442A">
        <w:rPr>
          <w:sz w:val="28"/>
          <w:szCs w:val="28"/>
        </w:rPr>
        <w:t> (Упражнение на слуховую память):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Педагог говорит короткую последовательность: «2 вверх, 1 вправо». Дети должны повторить команду хором и показать направление рукой в воздухе.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Усложняем: «1 по диагонали вправо-вниз, 2 влево».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52442A">
        <w:rPr>
          <w:rStyle w:val="a5"/>
          <w:sz w:val="28"/>
          <w:szCs w:val="28"/>
        </w:rPr>
        <w:t>Пальчиковая гимнастика «Считаем клетки»: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Раз, два, три, четыре, пять – (Загибают пальчики)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Будем клетки мы считать. (Сжимают и разжимают кулачки)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Слушаем внимательно, (Прикладывают ладошку к уху)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6"/>
          <w:sz w:val="28"/>
          <w:szCs w:val="28"/>
        </w:rPr>
        <w:lastRenderedPageBreak/>
        <w:t>Рисуем старательно! (Имитируют письмо)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4. Практическая часть. Выполнение сложного графического диктанта (15-17 минут)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Приняли рабочее положение! Капитаны, занять свои места! Получаем первую часть шифровки.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Диктант «Ракета»</w:t>
      </w:r>
      <w:r w:rsidRPr="0052442A">
        <w:rPr>
          <w:sz w:val="28"/>
          <w:szCs w:val="28"/>
        </w:rPr>
        <w:t> (Примерный алгоритм):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Поставьте точку в середине листа. Это наша стартовая площадка.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3 клетки вверх.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1 клетка по диагонали вправо-вверх.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2 клетки вправо.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1 клетка по диагонали вправо-вниз.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3 клетки вниз.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1 клетка по диагонали влево-вниз.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2 клетки влево.</w:t>
      </w:r>
    </w:p>
    <w:p w:rsidR="0052442A" w:rsidRPr="0052442A" w:rsidRDefault="0052442A" w:rsidP="00D24E2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1 клетка по диагонали влево-вверх.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Диктует медленно, с паузами, повторяя каждую команду 2 раза.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После выполнения 4-5 шагов делает паузу, чтобы дать детям время проверить себя и помочь отстающим.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Использует указку на плакате, чтобы визуально подсказать направление.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Для детей, которые затрудняются, выдает карточки-подсказки, которые они могут класть перед собой и показывать пальцем, куда двигаться.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После диктовки всего алгоритма дает команду: «Соедините линией последнюю точку с начальной». Что у вас получилось? (</w:t>
      </w:r>
      <w:r w:rsidRPr="0052442A">
        <w:rPr>
          <w:rStyle w:val="a5"/>
          <w:sz w:val="28"/>
          <w:szCs w:val="28"/>
        </w:rPr>
        <w:t>Ракета</w:t>
      </w:r>
      <w:r w:rsidRPr="0052442A">
        <w:rPr>
          <w:sz w:val="28"/>
          <w:szCs w:val="28"/>
        </w:rPr>
        <w:t> или </w:t>
      </w:r>
      <w:r w:rsidRPr="0052442A">
        <w:rPr>
          <w:rStyle w:val="a5"/>
          <w:sz w:val="28"/>
          <w:szCs w:val="28"/>
        </w:rPr>
        <w:t>стрела</w:t>
      </w:r>
      <w:r w:rsidRPr="0052442A">
        <w:rPr>
          <w:sz w:val="28"/>
          <w:szCs w:val="28"/>
        </w:rPr>
        <w:t>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(Важно! Педагог не сообщает заранее, какой рисунок получится. Это сюрприз и элемент самоконтроля).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5. Физкультминутка «Космическая» (2-3 минуты)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Наша ракета набрала высоту! Давайте и мы немного отдохнем в невесомости.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lastRenderedPageBreak/>
        <w:t>Чтобы в космосе летать, (Делают «плавающие» движения руками)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Надо сильным, ловким стать. (Сгибают руки в локтях, показывая силу)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Кругом голова пойдет – (Делают круговые движения головой)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В невесомости нас ждет! (Медленно кружатся на месте)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52442A">
        <w:rPr>
          <w:rStyle w:val="a6"/>
          <w:sz w:val="28"/>
          <w:szCs w:val="28"/>
        </w:rPr>
        <w:t>Влево, вправо повернись, (Повороты туловища)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6"/>
          <w:sz w:val="28"/>
          <w:szCs w:val="28"/>
        </w:rPr>
        <w:t>И за дело вновь возьмись! (Садимся на места)</w:t>
      </w:r>
    </w:p>
    <w:p w:rsidR="0052442A" w:rsidRPr="0052442A" w:rsidRDefault="0052442A" w:rsidP="0052442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42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6. Итог занятия. Рефлексия и самоконтроль (4-5 минут)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Педагог:</w:t>
      </w:r>
      <w:r w:rsidRPr="0052442A">
        <w:rPr>
          <w:sz w:val="28"/>
          <w:szCs w:val="28"/>
        </w:rPr>
        <w:t> Капитаны, доложите о выполнении миссии!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Давайте проверим наши маршруты. (Педагог показывает на доске правильный вариант выполнения диктанта). Возьмите </w:t>
      </w:r>
      <w:r w:rsidRPr="0052442A">
        <w:rPr>
          <w:rStyle w:val="a5"/>
          <w:sz w:val="28"/>
          <w:szCs w:val="28"/>
        </w:rPr>
        <w:t>красный карандаш</w:t>
      </w:r>
      <w:r w:rsidRPr="0052442A">
        <w:rPr>
          <w:sz w:val="28"/>
          <w:szCs w:val="28"/>
        </w:rPr>
        <w:t>. Аккуратно, не нажимая, проведите по своим линиям. Если ваша линия совпала с образцом – вы молодец! Если где-то ошибся – не беда, мы учимся! Обведи правильный путь красным цветом.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Что было самым сложным в сегодняшнем задании? (Считать клетки, запоминать команды, диагональ).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Что помогло вам справиться? (Внимательность, проверка).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sz w:val="28"/>
          <w:szCs w:val="28"/>
        </w:rPr>
        <w:t>Вы все сегодня были настоящими капитанами – точными и внимательными! За успешное выполнение миссии каждый получает медаль «За точность» (или тематическую наклейку). Миссия завершена!</w:t>
      </w:r>
    </w:p>
    <w:p w:rsidR="0052442A" w:rsidRPr="0052442A" w:rsidRDefault="0052442A" w:rsidP="0052442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2442A">
        <w:rPr>
          <w:rStyle w:val="a5"/>
          <w:sz w:val="28"/>
          <w:szCs w:val="28"/>
        </w:rPr>
        <w:t>Уборка рабочих мест.</w:t>
      </w:r>
    </w:p>
    <w:p w:rsidR="002F6162" w:rsidRPr="0052442A" w:rsidRDefault="002F6162" w:rsidP="00524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B4" w:rsidRPr="0052442A" w:rsidRDefault="00F543B4" w:rsidP="00524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492" w:rsidRDefault="009A5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5492" w:rsidRPr="000721F7" w:rsidRDefault="009A5492" w:rsidP="009A5492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21F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A5492" w:rsidRPr="003F5776" w:rsidRDefault="009A5492" w:rsidP="003F577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492" w:rsidRPr="003F5776" w:rsidRDefault="009A5492" w:rsidP="003F57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776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подготовке руки к письму </w:t>
      </w:r>
      <w:r w:rsidRPr="003F5776">
        <w:rPr>
          <w:rStyle w:val="a5"/>
          <w:rFonts w:ascii="Times New Roman" w:hAnsi="Times New Roman" w:cs="Times New Roman"/>
          <w:sz w:val="28"/>
          <w:szCs w:val="28"/>
        </w:rPr>
        <w:t>«Сложные графические диктанты (зрительные)» 6-7 лет</w:t>
      </w:r>
    </w:p>
    <w:p w:rsidR="009A5492" w:rsidRPr="003F5776" w:rsidRDefault="009A5492" w:rsidP="003F577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492" w:rsidRPr="003F5776" w:rsidRDefault="009A5492" w:rsidP="003F5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76">
        <w:rPr>
          <w:rFonts w:ascii="Times New Roman" w:hAnsi="Times New Roman" w:cs="Times New Roman"/>
          <w:b/>
          <w:sz w:val="28"/>
          <w:szCs w:val="28"/>
        </w:rPr>
        <w:t>Цель.</w:t>
      </w:r>
      <w:r w:rsidRPr="003F5776">
        <w:rPr>
          <w:rFonts w:ascii="Times New Roman" w:hAnsi="Times New Roman" w:cs="Times New Roman"/>
          <w:sz w:val="28"/>
          <w:szCs w:val="28"/>
        </w:rPr>
        <w:t xml:space="preserve"> Копирование и продолжение сложных симметричных и асимметричных узоров по зрительному образцу с большим количеством элементов.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Задачи: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Образовательные:</w:t>
      </w:r>
      <w:r w:rsidRPr="003F5776">
        <w:rPr>
          <w:sz w:val="28"/>
          <w:szCs w:val="28"/>
        </w:rPr>
        <w:t> Учить детей анализировать зрительный образец, выделять в нем закономерности, повторяющиеся элементы и алгоритм действия. Формировать умение переносить сложный узор в свою тетрадь, соблюдая пропорции и пространственное расположение.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Развивающие:</w:t>
      </w:r>
      <w:r w:rsidRPr="003F5776">
        <w:rPr>
          <w:sz w:val="28"/>
          <w:szCs w:val="28"/>
        </w:rPr>
        <w:t> Развивать зрительное восприятие, зрительно-моторную координацию, пространственное мышление, анализ и синтез, произвольное внимание, память и самоконтроль.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Воспитательные:</w:t>
      </w:r>
      <w:r w:rsidRPr="003F5776">
        <w:rPr>
          <w:sz w:val="28"/>
          <w:szCs w:val="28"/>
        </w:rPr>
        <w:t> Воспитывать аккуратность, усидчивость, самостоятельность, умение доводить работу до конца.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Материал и оборудование: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Для педагога: Большой плакат с образцом сложного симметричного узора (например, бордюр с геометрическими фигурами); плакат с образцом асимметричного узора (например, схематичное изображение домика с деревом); указка; магнитная доска с клетками и маркер.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Для детей: Тетради в стандартную клетку; простые карандаши; ластики; </w:t>
      </w:r>
      <w:r w:rsidRPr="003F5776">
        <w:rPr>
          <w:rStyle w:val="a5"/>
          <w:sz w:val="28"/>
          <w:szCs w:val="28"/>
        </w:rPr>
        <w:t>карточки-образцы</w:t>
      </w:r>
      <w:r w:rsidRPr="003F5776">
        <w:rPr>
          <w:sz w:val="28"/>
          <w:szCs w:val="28"/>
        </w:rPr>
        <w:t> с узорами (у каждого на столе); линейки (по желанию, для проведения длинных прямых).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Демонстрационный материал: Картинки с примерами симметричных (крылья бабочки, снежинка) и асимметричных (пейзаж, натюрморт) объектов в мире.</w:t>
      </w:r>
    </w:p>
    <w:p w:rsidR="003F5776" w:rsidRPr="003F5776" w:rsidRDefault="003F5776" w:rsidP="003F5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776" w:rsidRPr="003F5776" w:rsidRDefault="003F5776" w:rsidP="003F5776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Ход занятия: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1. Организационный момент (2-3 минуты)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Здравствуйте, юные архитекторы и художники! Сегодня мы с вами будем не просто рисовать, а работать с чертежами и орнаментами. Нам предстоит внимательно изучить готовый проект и повторить его в своих тетрадях с максимальной точностью. Это задача для самых внимательных и старательных!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2. Вводная часть. Беседа-объяснение (5-7 минут)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Ребята, посмотрите на эти картинки. Чем они отличаются? (Показывает снежинку и пейзаж с домиком).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Правильно, снежинка </w:t>
      </w:r>
      <w:r w:rsidRPr="003F5776">
        <w:rPr>
          <w:rStyle w:val="a5"/>
          <w:sz w:val="28"/>
          <w:szCs w:val="28"/>
        </w:rPr>
        <w:t>симметрична</w:t>
      </w:r>
      <w:r w:rsidRPr="003F5776">
        <w:rPr>
          <w:sz w:val="28"/>
          <w:szCs w:val="28"/>
        </w:rPr>
        <w:t>. Если мы мысленно проведем линию посередине, ее половинки будут одинаковыми. А пейзаж – </w:t>
      </w:r>
      <w:r w:rsidRPr="003F5776">
        <w:rPr>
          <w:rStyle w:val="a5"/>
          <w:sz w:val="28"/>
          <w:szCs w:val="28"/>
        </w:rPr>
        <w:t>асимметричный</w:t>
      </w:r>
      <w:r w:rsidRPr="003F5776">
        <w:rPr>
          <w:sz w:val="28"/>
          <w:szCs w:val="28"/>
        </w:rPr>
        <w:t>, стороны не повторяются.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Сегодня мы будем работать и с теми, и с другими узорами. Наша задача – стать «зеркалом» или «копировальной машиной» для предложенного образца.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Алгоритм работы:</w:t>
      </w:r>
    </w:p>
    <w:p w:rsidR="003F5776" w:rsidRPr="003F5776" w:rsidRDefault="003F5776" w:rsidP="00D24E23">
      <w:pPr>
        <w:pStyle w:val="ds-markdown-paragraph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Внимательно рассмотреть</w:t>
      </w:r>
      <w:r w:rsidRPr="003F5776">
        <w:rPr>
          <w:sz w:val="28"/>
          <w:szCs w:val="28"/>
        </w:rPr>
        <w:t> весь образец целиком.</w:t>
      </w:r>
    </w:p>
    <w:p w:rsidR="003F5776" w:rsidRPr="003F5776" w:rsidRDefault="003F5776" w:rsidP="00D24E23">
      <w:pPr>
        <w:pStyle w:val="ds-markdown-paragraph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Найти отправную точку</w:t>
      </w:r>
      <w:r w:rsidRPr="003F5776">
        <w:rPr>
          <w:sz w:val="28"/>
          <w:szCs w:val="28"/>
        </w:rPr>
        <w:t> (обычно это самая верхняя или центральная точка).</w:t>
      </w:r>
    </w:p>
    <w:p w:rsidR="003F5776" w:rsidRPr="003F5776" w:rsidRDefault="003F5776" w:rsidP="00D24E23">
      <w:pPr>
        <w:pStyle w:val="ds-markdown-paragraph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Определить закономерность</w:t>
      </w:r>
      <w:r w:rsidRPr="003F5776">
        <w:rPr>
          <w:sz w:val="28"/>
          <w:szCs w:val="28"/>
        </w:rPr>
        <w:t> (что повторяется? через сколько клеток?).</w:t>
      </w:r>
    </w:p>
    <w:p w:rsidR="003F5776" w:rsidRPr="003F5776" w:rsidRDefault="003F5776" w:rsidP="00D24E23">
      <w:pPr>
        <w:pStyle w:val="ds-markdown-paragraph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Начать построение</w:t>
      </w:r>
      <w:r w:rsidRPr="003F5776">
        <w:rPr>
          <w:sz w:val="28"/>
          <w:szCs w:val="28"/>
        </w:rPr>
        <w:t> с этой точки, постоянно сверяясь с образцом после каждого шага.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3. Гимнастика для глаз и пальчиков (3-4 минуты)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Прежде чем приступить к чертежам, разомнем наши глазки и пальцы.</w:t>
      </w:r>
    </w:p>
    <w:p w:rsid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3F5776">
        <w:rPr>
          <w:rStyle w:val="a5"/>
          <w:sz w:val="28"/>
          <w:szCs w:val="28"/>
        </w:rPr>
        <w:t>«Рисуем узор глазами»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6"/>
          <w:sz w:val="28"/>
          <w:szCs w:val="28"/>
        </w:rPr>
        <w:lastRenderedPageBreak/>
        <w:t>Дети следят глазами за движением указки педагога, который в воздухе «рисует» квадрат, зигзаг, спираль. Голова остается неподвижной.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sz w:val="28"/>
          <w:szCs w:val="28"/>
        </w:rPr>
      </w:pPr>
      <w:r w:rsidRPr="003F5776">
        <w:rPr>
          <w:rStyle w:val="a5"/>
          <w:sz w:val="28"/>
          <w:szCs w:val="28"/>
        </w:rPr>
        <w:t>Пальчиковая гимнастика «Строим забор»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Мы построим длинный забор, (Руки перед собой, пальцы сомкнуты, «забор»)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Чтобы получился двор.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Столбик к столбику ведем, (Поочередно соединяют пальцы правой и левой руки, начиная с больших)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6"/>
          <w:sz w:val="28"/>
          <w:szCs w:val="28"/>
        </w:rPr>
        <w:t>И узор мы создаем! (Переплетают пальцы между собой)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4. Практическая часть. Работа с образцом (15-20 минут)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Часть 1: Копирование симметричного узора (бордюр)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Ваша первая задача – скопировать этот орнамент для украшения платка. (Раздает карточки с образцом бордюра, например: 2 клетки вверх, 1 по диагонали вправо-вниз, 2 вправо, 1 по диагонали вправо-вверх, 2 вниз).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Дети самостоятельно анализируют образец и переносят его в тетрадь.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Педагог напоминает: «Не торопитесь, смотрите на образец после каждого элемента! Считайте клетки!»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Часть 2: Продолжение асимметричного узора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А теперь задача посложнее. Перед вами незаконченный чертеж. (Раздает карточки, где в левой части нарисована елочка, а правая часть пустая). Ваша задача – </w:t>
      </w:r>
      <w:r w:rsidRPr="003F5776">
        <w:rPr>
          <w:rStyle w:val="a5"/>
          <w:sz w:val="28"/>
          <w:szCs w:val="28"/>
        </w:rPr>
        <w:t>продолжить</w:t>
      </w:r>
      <w:r w:rsidRPr="003F5776">
        <w:rPr>
          <w:sz w:val="28"/>
          <w:szCs w:val="28"/>
        </w:rPr>
        <w:t> узор </w:t>
      </w:r>
      <w:r w:rsidRPr="003F5776">
        <w:rPr>
          <w:rStyle w:val="a5"/>
          <w:sz w:val="28"/>
          <w:szCs w:val="28"/>
        </w:rPr>
        <w:t>точно таким же образом</w:t>
      </w:r>
      <w:r w:rsidRPr="003F5776">
        <w:rPr>
          <w:sz w:val="28"/>
          <w:szCs w:val="28"/>
        </w:rPr>
        <w:t> на оставшемся пространстве.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Это задание требует особой внимательности: нужно понять алгоритм рисования каждого элемента елочки (какие линии, какой длины, под каким углом) и повторить его.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(Педагог выполняет роль консультанта: ходит по группе, задает наводящие вопросы («С чего ты начал?», «Что будешь рисовать дальше?», «Сколько клеток в этой линии?»), помогает исправить ошибки, но не делает работу за ребенка).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5. Физкультминутка «Волшебный карандаш» (2-3 минуты)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А теперь наши тела превратятся в большие карандаши и нарисуют огромный узор!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Мы карандаши в руках, (Сжимают и разжимают кулачки)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Рисуем линию вправо. (Делают выпад вправо, проводя рукой в воздухе прямую)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Теперь ведем ее налево, (Выпад влево)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Чтоб не сбиться нам с пути.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</w:rPr>
      </w:pPr>
      <w:r w:rsidRPr="003F5776">
        <w:rPr>
          <w:rStyle w:val="a6"/>
          <w:sz w:val="28"/>
          <w:szCs w:val="28"/>
        </w:rPr>
        <w:t>Сверху вниз и снизу вверх, (Наклоны вперед и поднятие на носочки с поднятыми руками)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6"/>
          <w:sz w:val="28"/>
          <w:szCs w:val="28"/>
        </w:rPr>
        <w:t>Узоры сможем все нарисовать! (Вращение плечами)</w:t>
      </w:r>
    </w:p>
    <w:p w:rsidR="003F5776" w:rsidRPr="003F5776" w:rsidRDefault="003F5776" w:rsidP="003F5776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77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6. Итог занятия. Рефлексия и самопроверка (5 минут)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Педагог:</w:t>
      </w:r>
      <w:r w:rsidRPr="003F5776">
        <w:rPr>
          <w:sz w:val="28"/>
          <w:szCs w:val="28"/>
        </w:rPr>
        <w:t> Время сдать работы! Архитекторы, проверьте свои проекты.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Самопроверка:</w:t>
      </w:r>
      <w:r w:rsidRPr="003F5776">
        <w:rPr>
          <w:sz w:val="28"/>
          <w:szCs w:val="28"/>
        </w:rPr>
        <w:t> Дети накладывают свою карточку-образец на выполненную работу в тетради и сравнивают линии. Или педагог вывешивает на доску эталон выполнения.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Рефлексия: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Что было самым трудным в копировании узора? (Соблюдать размер, считать клетки, помнить алгоритм).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Чем похожи и чем отличались два сегодняшних задания? (Симметричное и асимметричное).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Какой навык вам сегодня пригодился больше всего? (Внимание, умение считать, аккуратность).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sz w:val="28"/>
          <w:szCs w:val="28"/>
        </w:rPr>
        <w:t>Педагог подводит итог: «Вы все сегодня отлично справились с ролью чертежников. Вы были внимательны, точны и аккуратны. За это каждый получает звание «Зоркий Глаз» и вот эту наклейку-орнамент!»</w:t>
      </w:r>
    </w:p>
    <w:p w:rsidR="003F5776" w:rsidRPr="003F5776" w:rsidRDefault="003F5776" w:rsidP="003F577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F5776">
        <w:rPr>
          <w:rStyle w:val="a5"/>
          <w:sz w:val="28"/>
          <w:szCs w:val="28"/>
        </w:rPr>
        <w:t>Уборка рабочих мест.</w:t>
      </w:r>
    </w:p>
    <w:p w:rsidR="00F543B4" w:rsidRPr="003F5776" w:rsidRDefault="00F543B4" w:rsidP="003F5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B4" w:rsidRPr="003F5776" w:rsidRDefault="00F543B4" w:rsidP="003F5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D5A" w:rsidRPr="003F5776" w:rsidRDefault="00357D5A" w:rsidP="003F5776">
      <w:pPr>
        <w:pStyle w:val="af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7D5A" w:rsidRPr="003F5776" w:rsidSect="008F048B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E23" w:rsidRDefault="00D24E23" w:rsidP="00017D76">
      <w:pPr>
        <w:spacing w:after="0" w:line="240" w:lineRule="auto"/>
      </w:pPr>
      <w:r>
        <w:separator/>
      </w:r>
    </w:p>
  </w:endnote>
  <w:endnote w:type="continuationSeparator" w:id="0">
    <w:p w:rsidR="00D24E23" w:rsidRDefault="00D24E23" w:rsidP="0001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8766"/>
      <w:docPartObj>
        <w:docPartGallery w:val="Page Numbers (Bottom of Page)"/>
        <w:docPartUnique/>
      </w:docPartObj>
    </w:sdtPr>
    <w:sdtContent>
      <w:p w:rsidR="00BD2CB3" w:rsidRDefault="00610F3B">
        <w:pPr>
          <w:pStyle w:val="ad"/>
          <w:jc w:val="center"/>
        </w:pPr>
        <w:r>
          <w:fldChar w:fldCharType="begin"/>
        </w:r>
        <w:r w:rsidR="00BD2CB3">
          <w:instrText xml:space="preserve"> PAGE   \* MERGEFORMAT </w:instrText>
        </w:r>
        <w:r>
          <w:fldChar w:fldCharType="separate"/>
        </w:r>
        <w:r w:rsidR="00410B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2CB3" w:rsidRDefault="00BD2CB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E23" w:rsidRDefault="00D24E23" w:rsidP="00017D76">
      <w:pPr>
        <w:spacing w:after="0" w:line="240" w:lineRule="auto"/>
      </w:pPr>
      <w:r>
        <w:separator/>
      </w:r>
    </w:p>
  </w:footnote>
  <w:footnote w:type="continuationSeparator" w:id="0">
    <w:p w:rsidR="00D24E23" w:rsidRDefault="00D24E23" w:rsidP="00017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A40"/>
    <w:multiLevelType w:val="multilevel"/>
    <w:tmpl w:val="DE6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B0504"/>
    <w:multiLevelType w:val="multilevel"/>
    <w:tmpl w:val="36A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A6DED"/>
    <w:multiLevelType w:val="multilevel"/>
    <w:tmpl w:val="F5B48E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B5264"/>
    <w:multiLevelType w:val="multilevel"/>
    <w:tmpl w:val="22E8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16C76"/>
    <w:multiLevelType w:val="multilevel"/>
    <w:tmpl w:val="6652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C2295"/>
    <w:multiLevelType w:val="multilevel"/>
    <w:tmpl w:val="AD2A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D07A0"/>
    <w:multiLevelType w:val="multilevel"/>
    <w:tmpl w:val="6290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D2265"/>
    <w:multiLevelType w:val="multilevel"/>
    <w:tmpl w:val="44B89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8">
    <w:nsid w:val="1E6F3447"/>
    <w:multiLevelType w:val="multilevel"/>
    <w:tmpl w:val="8BD602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7C20189"/>
    <w:multiLevelType w:val="multilevel"/>
    <w:tmpl w:val="0A829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7F48E9"/>
    <w:multiLevelType w:val="multilevel"/>
    <w:tmpl w:val="87EE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A543E"/>
    <w:multiLevelType w:val="multilevel"/>
    <w:tmpl w:val="2E40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22BAB"/>
    <w:multiLevelType w:val="multilevel"/>
    <w:tmpl w:val="D3D2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B4560F"/>
    <w:multiLevelType w:val="multilevel"/>
    <w:tmpl w:val="C4D0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95A55"/>
    <w:multiLevelType w:val="multilevel"/>
    <w:tmpl w:val="6722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4D1F37"/>
    <w:multiLevelType w:val="multilevel"/>
    <w:tmpl w:val="802C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6D1CB9"/>
    <w:multiLevelType w:val="hybridMultilevel"/>
    <w:tmpl w:val="4C720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811599"/>
    <w:multiLevelType w:val="multilevel"/>
    <w:tmpl w:val="663E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D174A7"/>
    <w:multiLevelType w:val="multilevel"/>
    <w:tmpl w:val="07B0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B32A4A"/>
    <w:multiLevelType w:val="multilevel"/>
    <w:tmpl w:val="17E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9221F9"/>
    <w:multiLevelType w:val="multilevel"/>
    <w:tmpl w:val="ECFE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1E1507"/>
    <w:multiLevelType w:val="multilevel"/>
    <w:tmpl w:val="BBC6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845F5F"/>
    <w:multiLevelType w:val="multilevel"/>
    <w:tmpl w:val="203A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8"/>
  </w:num>
  <w:num w:numId="5">
    <w:abstractNumId w:val="5"/>
  </w:num>
  <w:num w:numId="6">
    <w:abstractNumId w:val="22"/>
  </w:num>
  <w:num w:numId="7">
    <w:abstractNumId w:val="13"/>
  </w:num>
  <w:num w:numId="8">
    <w:abstractNumId w:val="4"/>
  </w:num>
  <w:num w:numId="9">
    <w:abstractNumId w:val="1"/>
  </w:num>
  <w:num w:numId="10">
    <w:abstractNumId w:val="15"/>
  </w:num>
  <w:num w:numId="11">
    <w:abstractNumId w:val="14"/>
  </w:num>
  <w:num w:numId="12">
    <w:abstractNumId w:val="11"/>
  </w:num>
  <w:num w:numId="13">
    <w:abstractNumId w:val="17"/>
  </w:num>
  <w:num w:numId="14">
    <w:abstractNumId w:val="0"/>
  </w:num>
  <w:num w:numId="15">
    <w:abstractNumId w:val="21"/>
  </w:num>
  <w:num w:numId="16">
    <w:abstractNumId w:val="10"/>
  </w:num>
  <w:num w:numId="17">
    <w:abstractNumId w:val="3"/>
  </w:num>
  <w:num w:numId="18">
    <w:abstractNumId w:val="20"/>
  </w:num>
  <w:num w:numId="19">
    <w:abstractNumId w:val="18"/>
  </w:num>
  <w:num w:numId="20">
    <w:abstractNumId w:val="9"/>
  </w:num>
  <w:num w:numId="21">
    <w:abstractNumId w:val="6"/>
  </w:num>
  <w:num w:numId="22">
    <w:abstractNumId w:val="12"/>
  </w:num>
  <w:num w:numId="23">
    <w:abstractNumId w:val="1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B87"/>
    <w:rsid w:val="00007797"/>
    <w:rsid w:val="00017D76"/>
    <w:rsid w:val="00027884"/>
    <w:rsid w:val="000311DA"/>
    <w:rsid w:val="00034FF3"/>
    <w:rsid w:val="0003793D"/>
    <w:rsid w:val="00045185"/>
    <w:rsid w:val="000461B8"/>
    <w:rsid w:val="00051971"/>
    <w:rsid w:val="0006312E"/>
    <w:rsid w:val="000721F7"/>
    <w:rsid w:val="00075C76"/>
    <w:rsid w:val="00085111"/>
    <w:rsid w:val="000A1583"/>
    <w:rsid w:val="000B0E5A"/>
    <w:rsid w:val="000C1FFB"/>
    <w:rsid w:val="000D3DF4"/>
    <w:rsid w:val="000D5FB4"/>
    <w:rsid w:val="000E1040"/>
    <w:rsid w:val="000E19A8"/>
    <w:rsid w:val="000E5204"/>
    <w:rsid w:val="000F5AD7"/>
    <w:rsid w:val="00103513"/>
    <w:rsid w:val="00105110"/>
    <w:rsid w:val="00116CF4"/>
    <w:rsid w:val="001275BD"/>
    <w:rsid w:val="0013546B"/>
    <w:rsid w:val="00147394"/>
    <w:rsid w:val="00152B9A"/>
    <w:rsid w:val="001573D5"/>
    <w:rsid w:val="00161103"/>
    <w:rsid w:val="0016251B"/>
    <w:rsid w:val="001645C6"/>
    <w:rsid w:val="00170976"/>
    <w:rsid w:val="00173577"/>
    <w:rsid w:val="00174672"/>
    <w:rsid w:val="00176310"/>
    <w:rsid w:val="001802D5"/>
    <w:rsid w:val="00186C91"/>
    <w:rsid w:val="001949D0"/>
    <w:rsid w:val="00197EF4"/>
    <w:rsid w:val="001A1F3E"/>
    <w:rsid w:val="001A284F"/>
    <w:rsid w:val="001B2FA9"/>
    <w:rsid w:val="001B5A4F"/>
    <w:rsid w:val="001B791D"/>
    <w:rsid w:val="001C01AF"/>
    <w:rsid w:val="001C3D25"/>
    <w:rsid w:val="001C3DBE"/>
    <w:rsid w:val="001D1ECF"/>
    <w:rsid w:val="001D4A62"/>
    <w:rsid w:val="001D700D"/>
    <w:rsid w:val="001E1314"/>
    <w:rsid w:val="001F0620"/>
    <w:rsid w:val="001F1B84"/>
    <w:rsid w:val="001F734A"/>
    <w:rsid w:val="0022246A"/>
    <w:rsid w:val="00222A55"/>
    <w:rsid w:val="00234AAD"/>
    <w:rsid w:val="002452C4"/>
    <w:rsid w:val="00246338"/>
    <w:rsid w:val="00256E78"/>
    <w:rsid w:val="002575B8"/>
    <w:rsid w:val="00277F9E"/>
    <w:rsid w:val="00286ED5"/>
    <w:rsid w:val="002B6214"/>
    <w:rsid w:val="002C3570"/>
    <w:rsid w:val="002D54BD"/>
    <w:rsid w:val="002E1B90"/>
    <w:rsid w:val="002E6E60"/>
    <w:rsid w:val="002F37D4"/>
    <w:rsid w:val="002F3D9A"/>
    <w:rsid w:val="002F6162"/>
    <w:rsid w:val="003038B7"/>
    <w:rsid w:val="00304555"/>
    <w:rsid w:val="00312DA9"/>
    <w:rsid w:val="00341BF7"/>
    <w:rsid w:val="00345A28"/>
    <w:rsid w:val="0035050D"/>
    <w:rsid w:val="00352B87"/>
    <w:rsid w:val="003568F1"/>
    <w:rsid w:val="00357C24"/>
    <w:rsid w:val="00357D5A"/>
    <w:rsid w:val="003622C1"/>
    <w:rsid w:val="00365E69"/>
    <w:rsid w:val="00381D93"/>
    <w:rsid w:val="00382AB7"/>
    <w:rsid w:val="00385798"/>
    <w:rsid w:val="00392335"/>
    <w:rsid w:val="00392356"/>
    <w:rsid w:val="00393DC8"/>
    <w:rsid w:val="003A4E1F"/>
    <w:rsid w:val="003A5176"/>
    <w:rsid w:val="003B756B"/>
    <w:rsid w:val="003C0491"/>
    <w:rsid w:val="003C318A"/>
    <w:rsid w:val="003D18CA"/>
    <w:rsid w:val="003E07EC"/>
    <w:rsid w:val="003F5776"/>
    <w:rsid w:val="00401525"/>
    <w:rsid w:val="00403E55"/>
    <w:rsid w:val="00406BCE"/>
    <w:rsid w:val="00410548"/>
    <w:rsid w:val="00410B33"/>
    <w:rsid w:val="004154A6"/>
    <w:rsid w:val="00421E06"/>
    <w:rsid w:val="00425520"/>
    <w:rsid w:val="004520EA"/>
    <w:rsid w:val="00454E6A"/>
    <w:rsid w:val="00455A00"/>
    <w:rsid w:val="0045647B"/>
    <w:rsid w:val="00457F5D"/>
    <w:rsid w:val="00460174"/>
    <w:rsid w:val="00462DAA"/>
    <w:rsid w:val="0047141F"/>
    <w:rsid w:val="00475336"/>
    <w:rsid w:val="00484824"/>
    <w:rsid w:val="00485263"/>
    <w:rsid w:val="00490E58"/>
    <w:rsid w:val="00494202"/>
    <w:rsid w:val="004958C9"/>
    <w:rsid w:val="004A4DAC"/>
    <w:rsid w:val="004B03E7"/>
    <w:rsid w:val="004B1AF0"/>
    <w:rsid w:val="004B3019"/>
    <w:rsid w:val="004B3C98"/>
    <w:rsid w:val="004B56EF"/>
    <w:rsid w:val="004B74BA"/>
    <w:rsid w:val="004C23A1"/>
    <w:rsid w:val="004C43D9"/>
    <w:rsid w:val="004D4078"/>
    <w:rsid w:val="004D73FA"/>
    <w:rsid w:val="004E1D5A"/>
    <w:rsid w:val="004E7E29"/>
    <w:rsid w:val="004E7FED"/>
    <w:rsid w:val="00507AB8"/>
    <w:rsid w:val="00513E20"/>
    <w:rsid w:val="005161E4"/>
    <w:rsid w:val="00520F5D"/>
    <w:rsid w:val="0052442A"/>
    <w:rsid w:val="00527DD4"/>
    <w:rsid w:val="00551A45"/>
    <w:rsid w:val="00553AD6"/>
    <w:rsid w:val="00584D7A"/>
    <w:rsid w:val="00584F36"/>
    <w:rsid w:val="005900C0"/>
    <w:rsid w:val="0059016D"/>
    <w:rsid w:val="005923E7"/>
    <w:rsid w:val="005A16B0"/>
    <w:rsid w:val="005A3A42"/>
    <w:rsid w:val="005A4CBF"/>
    <w:rsid w:val="005B4957"/>
    <w:rsid w:val="005C34E0"/>
    <w:rsid w:val="005D16CF"/>
    <w:rsid w:val="005D4954"/>
    <w:rsid w:val="005F64E4"/>
    <w:rsid w:val="005F6AE1"/>
    <w:rsid w:val="006028EE"/>
    <w:rsid w:val="006065BE"/>
    <w:rsid w:val="0060781A"/>
    <w:rsid w:val="00610F3B"/>
    <w:rsid w:val="00610FB4"/>
    <w:rsid w:val="00611E15"/>
    <w:rsid w:val="0061224A"/>
    <w:rsid w:val="006137E9"/>
    <w:rsid w:val="0063544C"/>
    <w:rsid w:val="006400F6"/>
    <w:rsid w:val="00662CB9"/>
    <w:rsid w:val="00681CD7"/>
    <w:rsid w:val="0068342A"/>
    <w:rsid w:val="006A51EE"/>
    <w:rsid w:val="006A5BA3"/>
    <w:rsid w:val="006B0722"/>
    <w:rsid w:val="006B27DF"/>
    <w:rsid w:val="006B6064"/>
    <w:rsid w:val="006D0B78"/>
    <w:rsid w:val="006D1D97"/>
    <w:rsid w:val="006D2C21"/>
    <w:rsid w:val="006D76DD"/>
    <w:rsid w:val="006D7B5A"/>
    <w:rsid w:val="00701F37"/>
    <w:rsid w:val="007035E0"/>
    <w:rsid w:val="0070392F"/>
    <w:rsid w:val="007066D8"/>
    <w:rsid w:val="007104D1"/>
    <w:rsid w:val="00712389"/>
    <w:rsid w:val="00716DB4"/>
    <w:rsid w:val="007171E9"/>
    <w:rsid w:val="007207C0"/>
    <w:rsid w:val="00722A07"/>
    <w:rsid w:val="0072379A"/>
    <w:rsid w:val="00735E2D"/>
    <w:rsid w:val="007362AD"/>
    <w:rsid w:val="0074330A"/>
    <w:rsid w:val="0074641D"/>
    <w:rsid w:val="00747484"/>
    <w:rsid w:val="00755607"/>
    <w:rsid w:val="0076031E"/>
    <w:rsid w:val="0076071D"/>
    <w:rsid w:val="0076641C"/>
    <w:rsid w:val="00767525"/>
    <w:rsid w:val="007750B1"/>
    <w:rsid w:val="007978C5"/>
    <w:rsid w:val="007A12B6"/>
    <w:rsid w:val="007A6311"/>
    <w:rsid w:val="007B33AA"/>
    <w:rsid w:val="007B3950"/>
    <w:rsid w:val="007B6A9B"/>
    <w:rsid w:val="007B78ED"/>
    <w:rsid w:val="007C30B0"/>
    <w:rsid w:val="007E1AAE"/>
    <w:rsid w:val="007E7F8A"/>
    <w:rsid w:val="007F2815"/>
    <w:rsid w:val="00802CEB"/>
    <w:rsid w:val="00816B14"/>
    <w:rsid w:val="008177D5"/>
    <w:rsid w:val="008321D2"/>
    <w:rsid w:val="00835823"/>
    <w:rsid w:val="0083778D"/>
    <w:rsid w:val="00837B64"/>
    <w:rsid w:val="00843470"/>
    <w:rsid w:val="008461C3"/>
    <w:rsid w:val="008468F1"/>
    <w:rsid w:val="008477FC"/>
    <w:rsid w:val="00855329"/>
    <w:rsid w:val="00863325"/>
    <w:rsid w:val="0087061E"/>
    <w:rsid w:val="00871D62"/>
    <w:rsid w:val="00875B1E"/>
    <w:rsid w:val="008770FC"/>
    <w:rsid w:val="008846E4"/>
    <w:rsid w:val="008A459A"/>
    <w:rsid w:val="008A5EE7"/>
    <w:rsid w:val="008B0A8E"/>
    <w:rsid w:val="008D383B"/>
    <w:rsid w:val="008D708D"/>
    <w:rsid w:val="008E6081"/>
    <w:rsid w:val="008E776C"/>
    <w:rsid w:val="008F048B"/>
    <w:rsid w:val="009001EC"/>
    <w:rsid w:val="00903E5C"/>
    <w:rsid w:val="00905B92"/>
    <w:rsid w:val="00920A0F"/>
    <w:rsid w:val="00920CC1"/>
    <w:rsid w:val="00921182"/>
    <w:rsid w:val="00927E68"/>
    <w:rsid w:val="00932C8C"/>
    <w:rsid w:val="00934F00"/>
    <w:rsid w:val="00940890"/>
    <w:rsid w:val="009429CA"/>
    <w:rsid w:val="00942DAC"/>
    <w:rsid w:val="00954D0A"/>
    <w:rsid w:val="00956DEC"/>
    <w:rsid w:val="009935AA"/>
    <w:rsid w:val="009940BC"/>
    <w:rsid w:val="009A52B8"/>
    <w:rsid w:val="009A5492"/>
    <w:rsid w:val="009B0A45"/>
    <w:rsid w:val="009B4436"/>
    <w:rsid w:val="009B5FDB"/>
    <w:rsid w:val="009C3BEA"/>
    <w:rsid w:val="009C599C"/>
    <w:rsid w:val="009C5CFD"/>
    <w:rsid w:val="009C7FE8"/>
    <w:rsid w:val="009E15A1"/>
    <w:rsid w:val="009E5CEA"/>
    <w:rsid w:val="009F173D"/>
    <w:rsid w:val="009F1F32"/>
    <w:rsid w:val="009F35A6"/>
    <w:rsid w:val="009F3664"/>
    <w:rsid w:val="009F58D5"/>
    <w:rsid w:val="009F6761"/>
    <w:rsid w:val="00A00B69"/>
    <w:rsid w:val="00A1271D"/>
    <w:rsid w:val="00A157A9"/>
    <w:rsid w:val="00A17E57"/>
    <w:rsid w:val="00A350B9"/>
    <w:rsid w:val="00A4482E"/>
    <w:rsid w:val="00A468CE"/>
    <w:rsid w:val="00A57DE7"/>
    <w:rsid w:val="00A6327A"/>
    <w:rsid w:val="00A64F5B"/>
    <w:rsid w:val="00A76E5D"/>
    <w:rsid w:val="00A900F1"/>
    <w:rsid w:val="00A92EE4"/>
    <w:rsid w:val="00A936C3"/>
    <w:rsid w:val="00A952FF"/>
    <w:rsid w:val="00AA5BED"/>
    <w:rsid w:val="00AB0BC4"/>
    <w:rsid w:val="00AB0BD4"/>
    <w:rsid w:val="00AB793A"/>
    <w:rsid w:val="00AC00D2"/>
    <w:rsid w:val="00AC0A3C"/>
    <w:rsid w:val="00AC12E2"/>
    <w:rsid w:val="00AC5B81"/>
    <w:rsid w:val="00AC67CD"/>
    <w:rsid w:val="00AC76FB"/>
    <w:rsid w:val="00AC7A58"/>
    <w:rsid w:val="00AE2D68"/>
    <w:rsid w:val="00AE6716"/>
    <w:rsid w:val="00AE7868"/>
    <w:rsid w:val="00AF11A7"/>
    <w:rsid w:val="00AF363B"/>
    <w:rsid w:val="00AF50DF"/>
    <w:rsid w:val="00AF571F"/>
    <w:rsid w:val="00B00A52"/>
    <w:rsid w:val="00B03506"/>
    <w:rsid w:val="00B07CEB"/>
    <w:rsid w:val="00B13D80"/>
    <w:rsid w:val="00B16118"/>
    <w:rsid w:val="00B2022D"/>
    <w:rsid w:val="00B20B6C"/>
    <w:rsid w:val="00B47BF3"/>
    <w:rsid w:val="00B668A3"/>
    <w:rsid w:val="00B70835"/>
    <w:rsid w:val="00B7187C"/>
    <w:rsid w:val="00BA1253"/>
    <w:rsid w:val="00BA61DE"/>
    <w:rsid w:val="00BB09D3"/>
    <w:rsid w:val="00BB264C"/>
    <w:rsid w:val="00BB6AD9"/>
    <w:rsid w:val="00BC03F1"/>
    <w:rsid w:val="00BC57F0"/>
    <w:rsid w:val="00BC7216"/>
    <w:rsid w:val="00BC7C74"/>
    <w:rsid w:val="00BD0E9D"/>
    <w:rsid w:val="00BD2222"/>
    <w:rsid w:val="00BD2CB3"/>
    <w:rsid w:val="00BD3EBF"/>
    <w:rsid w:val="00BE21B2"/>
    <w:rsid w:val="00BF19A9"/>
    <w:rsid w:val="00BF7ADB"/>
    <w:rsid w:val="00C00506"/>
    <w:rsid w:val="00C0753B"/>
    <w:rsid w:val="00C114C1"/>
    <w:rsid w:val="00C151DD"/>
    <w:rsid w:val="00C21203"/>
    <w:rsid w:val="00C21ABC"/>
    <w:rsid w:val="00C21BFA"/>
    <w:rsid w:val="00C35CBF"/>
    <w:rsid w:val="00C37A23"/>
    <w:rsid w:val="00C40B62"/>
    <w:rsid w:val="00C42D7D"/>
    <w:rsid w:val="00C44F8C"/>
    <w:rsid w:val="00C469A3"/>
    <w:rsid w:val="00C51D70"/>
    <w:rsid w:val="00C644C0"/>
    <w:rsid w:val="00C70974"/>
    <w:rsid w:val="00C74C77"/>
    <w:rsid w:val="00C81802"/>
    <w:rsid w:val="00C940FB"/>
    <w:rsid w:val="00C97011"/>
    <w:rsid w:val="00C97BF7"/>
    <w:rsid w:val="00CA0C9D"/>
    <w:rsid w:val="00CC0923"/>
    <w:rsid w:val="00CC6AD4"/>
    <w:rsid w:val="00CC6EB1"/>
    <w:rsid w:val="00CC7C59"/>
    <w:rsid w:val="00CD1CE4"/>
    <w:rsid w:val="00CD56AB"/>
    <w:rsid w:val="00CD66A9"/>
    <w:rsid w:val="00CE1225"/>
    <w:rsid w:val="00CF5867"/>
    <w:rsid w:val="00D03762"/>
    <w:rsid w:val="00D051EB"/>
    <w:rsid w:val="00D073C8"/>
    <w:rsid w:val="00D13E59"/>
    <w:rsid w:val="00D16125"/>
    <w:rsid w:val="00D24E23"/>
    <w:rsid w:val="00D252D1"/>
    <w:rsid w:val="00D3133A"/>
    <w:rsid w:val="00D32D25"/>
    <w:rsid w:val="00D4362B"/>
    <w:rsid w:val="00D465C7"/>
    <w:rsid w:val="00D536D8"/>
    <w:rsid w:val="00D57496"/>
    <w:rsid w:val="00D57A26"/>
    <w:rsid w:val="00D60285"/>
    <w:rsid w:val="00D62C13"/>
    <w:rsid w:val="00D864D2"/>
    <w:rsid w:val="00D92E58"/>
    <w:rsid w:val="00D94373"/>
    <w:rsid w:val="00DA1403"/>
    <w:rsid w:val="00DA2B55"/>
    <w:rsid w:val="00DA70B5"/>
    <w:rsid w:val="00DB260C"/>
    <w:rsid w:val="00DB2CBE"/>
    <w:rsid w:val="00DB78C9"/>
    <w:rsid w:val="00DB7E39"/>
    <w:rsid w:val="00DC551A"/>
    <w:rsid w:val="00DC6471"/>
    <w:rsid w:val="00DC6A7C"/>
    <w:rsid w:val="00DD6487"/>
    <w:rsid w:val="00DE0C19"/>
    <w:rsid w:val="00DE5BC2"/>
    <w:rsid w:val="00DE6492"/>
    <w:rsid w:val="00DF135A"/>
    <w:rsid w:val="00DF7B88"/>
    <w:rsid w:val="00E032EA"/>
    <w:rsid w:val="00E035B6"/>
    <w:rsid w:val="00E076C8"/>
    <w:rsid w:val="00E10AA0"/>
    <w:rsid w:val="00E20CF6"/>
    <w:rsid w:val="00E21DBE"/>
    <w:rsid w:val="00E22947"/>
    <w:rsid w:val="00E25E7C"/>
    <w:rsid w:val="00E34E35"/>
    <w:rsid w:val="00E369CC"/>
    <w:rsid w:val="00E377DD"/>
    <w:rsid w:val="00E43BFE"/>
    <w:rsid w:val="00E43CE2"/>
    <w:rsid w:val="00E57FE8"/>
    <w:rsid w:val="00E61797"/>
    <w:rsid w:val="00E626A6"/>
    <w:rsid w:val="00E724CF"/>
    <w:rsid w:val="00E7290F"/>
    <w:rsid w:val="00E72E42"/>
    <w:rsid w:val="00E7637D"/>
    <w:rsid w:val="00E770F1"/>
    <w:rsid w:val="00E82B1A"/>
    <w:rsid w:val="00E841D3"/>
    <w:rsid w:val="00E955CC"/>
    <w:rsid w:val="00EA4B2B"/>
    <w:rsid w:val="00EB0512"/>
    <w:rsid w:val="00EB320B"/>
    <w:rsid w:val="00EB32C4"/>
    <w:rsid w:val="00EC6754"/>
    <w:rsid w:val="00EE3E39"/>
    <w:rsid w:val="00EF0090"/>
    <w:rsid w:val="00EF7344"/>
    <w:rsid w:val="00F04F67"/>
    <w:rsid w:val="00F07C10"/>
    <w:rsid w:val="00F1115C"/>
    <w:rsid w:val="00F14017"/>
    <w:rsid w:val="00F15430"/>
    <w:rsid w:val="00F1658E"/>
    <w:rsid w:val="00F2561A"/>
    <w:rsid w:val="00F36D13"/>
    <w:rsid w:val="00F37EAE"/>
    <w:rsid w:val="00F41732"/>
    <w:rsid w:val="00F44D5B"/>
    <w:rsid w:val="00F469B5"/>
    <w:rsid w:val="00F543B4"/>
    <w:rsid w:val="00F62A27"/>
    <w:rsid w:val="00F65721"/>
    <w:rsid w:val="00F70DDA"/>
    <w:rsid w:val="00F72530"/>
    <w:rsid w:val="00F74EA7"/>
    <w:rsid w:val="00F81D88"/>
    <w:rsid w:val="00F836C7"/>
    <w:rsid w:val="00F9518D"/>
    <w:rsid w:val="00F97BB8"/>
    <w:rsid w:val="00FA0B71"/>
    <w:rsid w:val="00FA2BD0"/>
    <w:rsid w:val="00FA44B1"/>
    <w:rsid w:val="00FA5F95"/>
    <w:rsid w:val="00FA6ECA"/>
    <w:rsid w:val="00FA7B4D"/>
    <w:rsid w:val="00FB5239"/>
    <w:rsid w:val="00FB78DF"/>
    <w:rsid w:val="00FB7BA4"/>
    <w:rsid w:val="00FC5945"/>
    <w:rsid w:val="00FE41F1"/>
    <w:rsid w:val="00FE6FAC"/>
    <w:rsid w:val="00FF2668"/>
    <w:rsid w:val="00FF3FF8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3B"/>
  </w:style>
  <w:style w:type="paragraph" w:styleId="1">
    <w:name w:val="heading 1"/>
    <w:basedOn w:val="a"/>
    <w:next w:val="a"/>
    <w:link w:val="10"/>
    <w:uiPriority w:val="9"/>
    <w:qFormat/>
    <w:rsid w:val="00352B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76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69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5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2B87"/>
    <w:rPr>
      <w:b/>
      <w:bCs/>
    </w:rPr>
  </w:style>
  <w:style w:type="character" w:customStyle="1" w:styleId="apple-converted-space">
    <w:name w:val="apple-converted-space"/>
    <w:basedOn w:val="a0"/>
    <w:rsid w:val="00352B87"/>
  </w:style>
  <w:style w:type="character" w:styleId="a6">
    <w:name w:val="Emphasis"/>
    <w:basedOn w:val="a0"/>
    <w:uiPriority w:val="20"/>
    <w:qFormat/>
    <w:rsid w:val="00352B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52B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352B8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35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52B8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07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AC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12E2"/>
  </w:style>
  <w:style w:type="character" w:customStyle="1" w:styleId="c5">
    <w:name w:val="c5"/>
    <w:basedOn w:val="a0"/>
    <w:rsid w:val="00AC12E2"/>
  </w:style>
  <w:style w:type="character" w:customStyle="1" w:styleId="c1">
    <w:name w:val="c1"/>
    <w:basedOn w:val="a0"/>
    <w:rsid w:val="00AC12E2"/>
  </w:style>
  <w:style w:type="character" w:customStyle="1" w:styleId="c6">
    <w:name w:val="c6"/>
    <w:basedOn w:val="a0"/>
    <w:rsid w:val="00AC12E2"/>
  </w:style>
  <w:style w:type="character" w:customStyle="1" w:styleId="c3">
    <w:name w:val="c3"/>
    <w:basedOn w:val="a0"/>
    <w:rsid w:val="00AC12E2"/>
  </w:style>
  <w:style w:type="paragraph" w:customStyle="1" w:styleId="c0">
    <w:name w:val="c0"/>
    <w:basedOn w:val="a"/>
    <w:rsid w:val="00AC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C12E2"/>
  </w:style>
  <w:style w:type="table" w:styleId="aa">
    <w:name w:val="Table Grid"/>
    <w:basedOn w:val="a1"/>
    <w:uiPriority w:val="59"/>
    <w:rsid w:val="00AC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401525"/>
    <w:pPr>
      <w:ind w:left="720"/>
    </w:pPr>
    <w:rPr>
      <w:rFonts w:ascii="Calibri" w:eastAsia="Times New Roman" w:hAnsi="Calibri" w:cs="Calibri"/>
    </w:rPr>
  </w:style>
  <w:style w:type="paragraph" w:styleId="ab">
    <w:name w:val="header"/>
    <w:basedOn w:val="a"/>
    <w:link w:val="ac"/>
    <w:uiPriority w:val="99"/>
    <w:semiHidden/>
    <w:unhideWhenUsed/>
    <w:rsid w:val="000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17D76"/>
  </w:style>
  <w:style w:type="paragraph" w:styleId="ad">
    <w:name w:val="footer"/>
    <w:basedOn w:val="a"/>
    <w:link w:val="ae"/>
    <w:uiPriority w:val="99"/>
    <w:unhideWhenUsed/>
    <w:rsid w:val="000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17D76"/>
  </w:style>
  <w:style w:type="character" w:customStyle="1" w:styleId="c7">
    <w:name w:val="c7"/>
    <w:basedOn w:val="a0"/>
    <w:rsid w:val="00BB6AD9"/>
  </w:style>
  <w:style w:type="character" w:customStyle="1" w:styleId="30">
    <w:name w:val="Заголовок 3 Знак"/>
    <w:basedOn w:val="a0"/>
    <w:link w:val="3"/>
    <w:uiPriority w:val="9"/>
    <w:rsid w:val="009429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BA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1253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A1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1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69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5">
    <w:name w:val="c15"/>
    <w:basedOn w:val="a"/>
    <w:rsid w:val="00F6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62A27"/>
  </w:style>
  <w:style w:type="character" w:customStyle="1" w:styleId="c36">
    <w:name w:val="c36"/>
    <w:basedOn w:val="a0"/>
    <w:rsid w:val="00F62A27"/>
  </w:style>
  <w:style w:type="paragraph" w:customStyle="1" w:styleId="c14">
    <w:name w:val="c14"/>
    <w:basedOn w:val="a"/>
    <w:rsid w:val="00F6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6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286ED5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35E2D"/>
    <w:pPr>
      <w:tabs>
        <w:tab w:val="right" w:leader="dot" w:pos="9345"/>
      </w:tabs>
      <w:spacing w:after="0" w:line="360" w:lineRule="auto"/>
      <w:jc w:val="both"/>
    </w:pPr>
    <w:rPr>
      <w:rFonts w:ascii="Times New Roman" w:hAnsi="Times New Roman" w:cs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86ED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86ED5"/>
    <w:pPr>
      <w:spacing w:after="100"/>
      <w:ind w:left="440"/>
    </w:pPr>
  </w:style>
  <w:style w:type="character" w:styleId="af2">
    <w:name w:val="Hyperlink"/>
    <w:basedOn w:val="a0"/>
    <w:uiPriority w:val="99"/>
    <w:unhideWhenUsed/>
    <w:rsid w:val="00286ED5"/>
    <w:rPr>
      <w:color w:val="0000FF" w:themeColor="hyperlink"/>
      <w:u w:val="single"/>
    </w:rPr>
  </w:style>
  <w:style w:type="paragraph" w:customStyle="1" w:styleId="c12">
    <w:name w:val="c12"/>
    <w:basedOn w:val="a"/>
    <w:rsid w:val="001C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C01AF"/>
  </w:style>
  <w:style w:type="character" w:customStyle="1" w:styleId="c28">
    <w:name w:val="c28"/>
    <w:basedOn w:val="a0"/>
    <w:rsid w:val="001C01AF"/>
  </w:style>
  <w:style w:type="character" w:customStyle="1" w:styleId="c40">
    <w:name w:val="c40"/>
    <w:basedOn w:val="a0"/>
    <w:rsid w:val="001C01AF"/>
  </w:style>
  <w:style w:type="paragraph" w:customStyle="1" w:styleId="c70">
    <w:name w:val="c70"/>
    <w:basedOn w:val="a"/>
    <w:rsid w:val="001C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C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57A26"/>
  </w:style>
  <w:style w:type="character" w:customStyle="1" w:styleId="c48">
    <w:name w:val="c48"/>
    <w:basedOn w:val="a0"/>
    <w:rsid w:val="00D57A26"/>
  </w:style>
  <w:style w:type="character" w:customStyle="1" w:styleId="c63">
    <w:name w:val="c63"/>
    <w:basedOn w:val="a0"/>
    <w:rsid w:val="00D57A26"/>
  </w:style>
  <w:style w:type="character" w:customStyle="1" w:styleId="c26">
    <w:name w:val="c26"/>
    <w:basedOn w:val="a0"/>
    <w:rsid w:val="00D57A26"/>
  </w:style>
  <w:style w:type="character" w:customStyle="1" w:styleId="c43">
    <w:name w:val="c43"/>
    <w:basedOn w:val="a0"/>
    <w:rsid w:val="00D57A26"/>
  </w:style>
  <w:style w:type="character" w:customStyle="1" w:styleId="c16">
    <w:name w:val="c16"/>
    <w:basedOn w:val="a0"/>
    <w:rsid w:val="002452C4"/>
  </w:style>
  <w:style w:type="character" w:customStyle="1" w:styleId="c18">
    <w:name w:val="c18"/>
    <w:basedOn w:val="a0"/>
    <w:rsid w:val="002452C4"/>
  </w:style>
  <w:style w:type="character" w:customStyle="1" w:styleId="c21">
    <w:name w:val="c21"/>
    <w:basedOn w:val="a0"/>
    <w:rsid w:val="00AC7A58"/>
  </w:style>
  <w:style w:type="paragraph" w:customStyle="1" w:styleId="c33">
    <w:name w:val="c33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C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3544C"/>
  </w:style>
  <w:style w:type="paragraph" w:customStyle="1" w:styleId="Style2">
    <w:name w:val="Style2"/>
    <w:basedOn w:val="a"/>
    <w:uiPriority w:val="99"/>
    <w:rsid w:val="008E776C"/>
    <w:pPr>
      <w:widowControl w:val="0"/>
      <w:autoSpaceDE w:val="0"/>
      <w:autoSpaceDN w:val="0"/>
      <w:adjustRightInd w:val="0"/>
      <w:spacing w:after="0" w:line="27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776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8E776C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8E776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8E776C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8E776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7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776C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E776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942D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01F37"/>
  </w:style>
  <w:style w:type="character" w:customStyle="1" w:styleId="c24">
    <w:name w:val="c24"/>
    <w:basedOn w:val="a0"/>
    <w:rsid w:val="00701F37"/>
  </w:style>
  <w:style w:type="character" w:customStyle="1" w:styleId="c113">
    <w:name w:val="c113"/>
    <w:basedOn w:val="a0"/>
    <w:rsid w:val="00701F37"/>
  </w:style>
  <w:style w:type="character" w:customStyle="1" w:styleId="c76">
    <w:name w:val="c76"/>
    <w:basedOn w:val="a0"/>
    <w:rsid w:val="006065BE"/>
  </w:style>
  <w:style w:type="character" w:customStyle="1" w:styleId="c59">
    <w:name w:val="c59"/>
    <w:basedOn w:val="a0"/>
    <w:rsid w:val="006065BE"/>
  </w:style>
  <w:style w:type="paragraph" w:customStyle="1" w:styleId="ds-markdown-paragraph">
    <w:name w:val="ds-markdown-paragraph"/>
    <w:basedOn w:val="a"/>
    <w:rsid w:val="0064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1B5A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09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0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23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534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51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771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46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2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8718">
          <w:marLeft w:val="0"/>
          <w:marRight w:val="0"/>
          <w:marTop w:val="0"/>
          <w:marBottom w:val="0"/>
          <w:divBdr>
            <w:top w:val="single" w:sz="8" w:space="9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8243-B28C-41A0-A1D9-D39F0532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54</Pages>
  <Words>10553</Words>
  <Characters>60156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70568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user</cp:lastModifiedBy>
  <cp:revision>363</cp:revision>
  <cp:lastPrinted>2019-08-12T12:14:00Z</cp:lastPrinted>
  <dcterms:created xsi:type="dcterms:W3CDTF">2018-07-17T15:11:00Z</dcterms:created>
  <dcterms:modified xsi:type="dcterms:W3CDTF">2025-10-31T05:21:00Z</dcterms:modified>
</cp:coreProperties>
</file>